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C9" w:rsidRDefault="00D234B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 xml:space="preserve">Сценарий </w:t>
      </w:r>
      <w:r>
        <w:rPr>
          <w:b/>
          <w:bCs/>
          <w:color w:val="252525"/>
          <w:spacing w:val="-2"/>
          <w:sz w:val="48"/>
          <w:szCs w:val="48"/>
          <w:lang w:val="ru-RU"/>
        </w:rPr>
        <w:t>викторины</w:t>
      </w: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 xml:space="preserve"> ко Дню школьных библиотек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1.5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библиотекарей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Default="00D234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DC9" w:rsidRDefault="00D234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DC9" w:rsidRDefault="00D234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DC9" w:rsidRDefault="00D234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приятное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времяпрепровождение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7DC9" w:rsidRDefault="00D234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DC9" w:rsidRDefault="00D234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DC9" w:rsidRDefault="00D234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артисты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DC9" w:rsidRDefault="00D234B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подростки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607DC9" w:rsidRDefault="00D234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DC9" w:rsidRDefault="00D234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звуковая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аппаратура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колонки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микрофоны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07DC9" w:rsidRDefault="00D234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ноутбук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DC9" w:rsidRPr="00D234BC" w:rsidRDefault="00D234B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зала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библиотекарей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Default="00D234B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DC9" w:rsidRDefault="00D234B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DC9" w:rsidRDefault="00D234B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обдумывания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DC9" w:rsidRPr="00D234BC" w:rsidRDefault="00D234B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приятная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спокойная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D234BC">
        <w:rPr>
          <w:b/>
          <w:bCs/>
          <w:color w:val="252525"/>
          <w:spacing w:val="-2"/>
          <w:sz w:val="48"/>
          <w:szCs w:val="48"/>
          <w:lang w:val="ru-RU"/>
        </w:rPr>
        <w:t>Ход мероприятия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Ведущий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Здравствуйте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дорогие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Думаю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секрет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собрались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отпраздновать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хотя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пользовался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услугами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библиотекарей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брали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брали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существует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знали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вами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послушаем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стихи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прекрасных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чтецов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узнаете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интересном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необычном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празднике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Дне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подготовлены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Предлагаю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познакомиться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жюри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Дорогие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ожидают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раунд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ответа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раунд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ответов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раунд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Цитаты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книг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Финал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Ведущий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можем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234BC">
        <w:rPr>
          <w:b/>
          <w:bCs/>
          <w:color w:val="252525"/>
          <w:spacing w:val="-2"/>
          <w:sz w:val="42"/>
          <w:szCs w:val="42"/>
          <w:lang w:val="ru-RU"/>
        </w:rPr>
        <w:t>1 раунд. Вопросы с вариантами ответов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куда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зашла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Лера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героина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Волковой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«Безвыходный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сад»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«оказалась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безвыходном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положении»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библиотеку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подружке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Домой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волшебное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городке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Тихий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Голотвиной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«Библиотека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тетушки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Марты»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Книжный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магазин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назывался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поэтический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клуб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Богатыревой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«Клуб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«Шуруп»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хранители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библиотеки»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«Шуруп»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«Вдохновение»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«Дерзание»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звали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Кнудсен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«Лев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библиотеке»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Тётушка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Мисс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Мерривезер</w:t>
      </w:r>
      <w:proofErr w:type="spellEnd"/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Миссис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Мерфи</w:t>
      </w:r>
      <w:proofErr w:type="spellEnd"/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нашел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мышонок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Малыш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Ани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«Мартин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Малыш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Говорящая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Книга»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исследуя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Говорящую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книгу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Мартина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Сыр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мышеловке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наказание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придумали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папа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Вилли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старшего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брата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Колфер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«Очень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странная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миссис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Мерфи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ночь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библиотеку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Несколько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часов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неделю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одить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приехала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Юля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героиня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Крапивина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«Оранжевый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крапинками»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поработать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библиотекарем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Верхотальск</w:t>
      </w:r>
      <w:proofErr w:type="spellEnd"/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Вольная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Пустошь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Утренний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Скольким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подросткам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первыми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читателями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теки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мистера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Лимончелло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ночь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Грабенстейна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«Побег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мистера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Лимончелло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13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10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Какую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нашла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Молли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Мун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героиня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Бинг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«Молли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Мун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останавливает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время»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повелителя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Книгу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профессора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</w:t>
      </w:r>
      <w:proofErr w:type="spellEnd"/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повелителя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видел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сне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Женька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Роя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«Хранители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Повелитель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Незнакомую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комнату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древними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фолиантами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ночь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библиотекарю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младшим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помощником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Стюарт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«Последний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воздушный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пират»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Рыцарь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Санктафракс</w:t>
      </w:r>
      <w:proofErr w:type="spellEnd"/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Плут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Кородёр</w:t>
      </w:r>
      <w:proofErr w:type="spellEnd"/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согласилась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Дафна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Блэёквей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Санта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Рита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героиня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Дейва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Шелтона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«Эмили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Лайм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похитители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Помощницей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библиотекаря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Библиотекарем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появляются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книжной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лавке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дронта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Додо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Риэко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Хината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«Книжная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лавка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дождем»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Дарят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жители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Вырастают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солнцем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Вырастают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дождем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взял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Медведь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Бонни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Беккер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«Медведь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6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помог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Вовке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Коростылева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«Вовка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Тридевятом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царстве»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попасть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Тридевятое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царство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Библиотекарь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Анна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Ивановна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Незнакомая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старушка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Продавец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книжного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магазина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Какую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букву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запомнил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мыш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онок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Недо</w:t>
      </w:r>
      <w:proofErr w:type="spellEnd"/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Кремовой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Матвеевой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«Приключения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мышонка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библиотеке»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пришла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Арбузова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Анна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Ведущий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раунд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завершен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Жюри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подводит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переходим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второму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234BC">
        <w:rPr>
          <w:b/>
          <w:bCs/>
          <w:color w:val="252525"/>
          <w:spacing w:val="-2"/>
          <w:sz w:val="42"/>
          <w:szCs w:val="42"/>
          <w:lang w:val="ru-RU"/>
        </w:rPr>
        <w:t>2 раунд. Вопросы без вариантов ответов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Вопр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осы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Бумажный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носитель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Справочное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Энциклопедия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справочник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Любитель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страстный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собиратель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библиофил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Внешнее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покрытие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предохраняющее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обложка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составленный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каталог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содержащее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систематизированное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пояснениями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книгах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указатель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Периодическое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газета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Картинка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иллюстрация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предисловие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расположенных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алфавит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нотация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просветительское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организующее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общественное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книгами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зафиксированы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полные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читателе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формуляр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Основатель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Яр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ослав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Мудрый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книгах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построенный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разрывающий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обзор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Греческий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автор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составитель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каталога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знаменитой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Александрийской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Каллимах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18.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Публичная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демонстрация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подобранных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ематизированных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книжная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выставка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Мебельная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библиотечных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стеллаж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книжный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шкаф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брошюра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48)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раунд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позади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Напоминаю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ждом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раунде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правильный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Жюри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подводит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Движемся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дальше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раунд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234BC">
        <w:rPr>
          <w:b/>
          <w:bCs/>
          <w:color w:val="252525"/>
          <w:spacing w:val="-2"/>
          <w:sz w:val="42"/>
          <w:szCs w:val="42"/>
          <w:lang w:val="ru-RU"/>
        </w:rPr>
        <w:t>3 раунд. Цитаты из книг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кинематограф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единственное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утешение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Собачье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сердце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Доктор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Живаго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«Дура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сердцем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ума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несчастная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дура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дура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умом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сердца»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Анна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Каренина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Бесприданница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Идиот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Чему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смеетесь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собою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смеетесь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!..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Мертвые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души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Ревизор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«Протестую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Достоевский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бессмертен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Недоросль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Мастер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Маргарита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Преступление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наказание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романа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«Мастер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Маргарита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принадлежит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смертен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ещё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полбеды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Плохо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внезапно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смертен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фокус»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Бегемоту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Воланду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Мастеру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Эраста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Фандорина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«Надоели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рожи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нет»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Турецкий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гамбит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Азазель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Какому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литературному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герою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принадлежит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судьи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Онегин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Чацкий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Рогожин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«Тварь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дрожащая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Собачье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Бедность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порок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Преступление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наказание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ведь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лезть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душу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узнать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думает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Бедная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Лиза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Шинель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цитата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самолюбие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соль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!...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Униженные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оскорбленные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Обломов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дне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Ведущий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добрались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финала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Жюри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подводит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D234BC">
        <w:rPr>
          <w:b/>
          <w:bCs/>
          <w:color w:val="252525"/>
          <w:spacing w:val="-2"/>
          <w:sz w:val="42"/>
          <w:szCs w:val="42"/>
          <w:lang w:val="ru-RU"/>
        </w:rPr>
        <w:t>Финал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Ведущий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финале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проста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сложна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команд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вспомнить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назвать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названии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упоминаются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команда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окажется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ответившей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победит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финале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команд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очереди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называют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названии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упоминаются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Ведущий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подошла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финал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ждем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жюри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Pr="00D234BC" w:rsidRDefault="00D234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Приглашаю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обе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сцену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награждения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DC9" w:rsidRDefault="00D234BC">
      <w:pPr>
        <w:rPr>
          <w:rFonts w:hAnsi="Times New Roman" w:cs="Times New Roman"/>
          <w:color w:val="000000"/>
          <w:sz w:val="24"/>
          <w:szCs w:val="24"/>
        </w:rPr>
      </w:pP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Ведущий</w:t>
      </w:r>
      <w:r w:rsidRPr="00D234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Ну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вот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познакомились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вами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интересным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праздником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Читайте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уважайте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профессию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библиотекарь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величайшими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авт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>оров</w:t>
      </w:r>
      <w:r w:rsidRPr="00D234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607DC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47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21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63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7DC9"/>
    <w:rsid w:val="00653AF6"/>
    <w:rsid w:val="00B73A5A"/>
    <w:rsid w:val="00D234B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825E"/>
  <w15:docId w15:val="{42D572B0-C896-4969-9C30-9F68CB98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2023-08-24T15:22:00Z</dcterms:created>
  <dcterms:modified xsi:type="dcterms:W3CDTF">2023-08-24T15:22:00Z</dcterms:modified>
</cp:coreProperties>
</file>