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42B8">
      <w:pPr>
        <w:pStyle w:val="2"/>
        <w:spacing w:line="276" w:lineRule="auto"/>
        <w:divId w:val="347147346"/>
        <w:rPr>
          <w:rFonts w:eastAsia="Times New Roman"/>
        </w:rPr>
      </w:pPr>
      <w:r>
        <w:rPr>
          <w:rFonts w:eastAsia="Times New Roman"/>
        </w:rPr>
        <w:t>Сценарий литературной гостиной к Международному дню студента</w:t>
      </w:r>
    </w:p>
    <w:p w:rsidR="00000000" w:rsidRDefault="002242B8">
      <w:pPr>
        <w:spacing w:line="276" w:lineRule="auto"/>
        <w:ind w:left="686"/>
        <w:divId w:val="83264544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2242B8">
      <w:pPr>
        <w:spacing w:line="276" w:lineRule="auto"/>
        <w:ind w:left="686"/>
        <w:divId w:val="83264544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Знакомство с историей праздника</w:t>
      </w:r>
    </w:p>
    <w:p w:rsidR="00000000" w:rsidRDefault="002242B8">
      <w:pPr>
        <w:spacing w:line="276" w:lineRule="auto"/>
        <w:ind w:left="686"/>
        <w:divId w:val="83264544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Создание праздничного настроения, эстетическое воспитание</w:t>
      </w:r>
    </w:p>
    <w:p w:rsidR="00000000" w:rsidRDefault="002242B8">
      <w:pPr>
        <w:spacing w:line="276" w:lineRule="auto"/>
        <w:ind w:left="686"/>
        <w:divId w:val="832645447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Зал украшен различными плакатами с молодежью</w:t>
      </w:r>
    </w:p>
    <w:p w:rsidR="00000000" w:rsidRDefault="002242B8">
      <w:pPr>
        <w:spacing w:line="276" w:lineRule="auto"/>
        <w:ind w:left="686"/>
        <w:divId w:val="83264544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2242B8">
      <w:pPr>
        <w:spacing w:line="276" w:lineRule="auto"/>
        <w:ind w:left="686"/>
        <w:divId w:val="83264544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2242B8">
      <w:pPr>
        <w:spacing w:after="103" w:line="276" w:lineRule="auto"/>
        <w:ind w:left="720"/>
        <w:divId w:val="832645447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2242B8">
      <w:pPr>
        <w:pStyle w:val="a3"/>
        <w:spacing w:line="276" w:lineRule="auto"/>
        <w:jc w:val="center"/>
        <w:divId w:val="761730680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2242B8">
      <w:pPr>
        <w:pStyle w:val="a3"/>
        <w:spacing w:line="276" w:lineRule="auto"/>
        <w:jc w:val="center"/>
        <w:divId w:val="761730680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>Здравствуйте дорогие друзья!</w:t>
      </w:r>
      <w:r>
        <w:t xml:space="preserve"> День студента – это всегда очень веселый праздник. Молодость способствует веселью, танцам, праздникам. И сегодня в Международный День студентов вас ждет концерт, на котором никому не будет скучно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Но для начала я немного расскажу вам об этом интересном пр</w:t>
      </w:r>
      <w:r>
        <w:t>азднике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Слайд 1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3048000" cy="1714500"/>
            <wp:effectExtent l="0" t="0" r="0" b="0"/>
            <wp:docPr id="8" name="Рисунок 8" descr="C:\Users\idavidovskaya\Desktop\СРУК\Октябрь\Сценар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avidovskaya\Desktop\СРУК\Октябрь\Сценарии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2B8">
      <w:pPr>
        <w:pStyle w:val="a3"/>
        <w:spacing w:line="276" w:lineRule="auto"/>
        <w:divId w:val="761730680"/>
      </w:pPr>
      <w:r>
        <w:t>Сам праздник был учрежден в 1941 году на международной встрече студентов стран, боровшихся против фашизма, которая проходила в Лондоне, но отмечать его начали после окончания Второй миро</w:t>
      </w:r>
      <w:r>
        <w:t>вой войны, с 1946 года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Слайд 2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6991350" cy="4829175"/>
            <wp:effectExtent l="0" t="0" r="0" b="9525"/>
            <wp:docPr id="9" name="Рисунок 9" descr="C:\Users\idavidovskaya\Desktop\СРУК\Октябрь\Сценар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avidovskaya\Desktop\СРУК\Октябрь\Сценарии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2B8">
      <w:pPr>
        <w:pStyle w:val="a3"/>
        <w:spacing w:line="276" w:lineRule="auto"/>
        <w:divId w:val="761730680"/>
      </w:pPr>
      <w:r>
        <w:t>Истоки праздника берут начало из трагических событий. 28 октября 1939 года. Чехословакия (в то время протекторат фашистской Германии Богемия и Моравия) оккупирована фашис</w:t>
      </w:r>
      <w:r>
        <w:t>тами. Пражские студенты вместе с преподавателями вышли на демонстрацию, чтобы отпраздновать годовщину со дня образования Чехословацкого государства – 28 октября 1918 года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Слайд 3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3048000" cy="2705100"/>
            <wp:effectExtent l="0" t="0" r="0" b="0"/>
            <wp:docPr id="10" name="Рисунок 10" descr="C:\Users\idavidovskaya\Desktop\СРУК\Октябрь\Сценар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davidovskaya\Desktop\СРУК\Октябрь\Сценарии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2B8">
      <w:pPr>
        <w:pStyle w:val="a3"/>
        <w:spacing w:line="276" w:lineRule="auto"/>
        <w:divId w:val="761730680"/>
      </w:pPr>
      <w:r>
        <w:t>Оккупанты разогнали демонстрацию. В ходе потасовки был застрелен студент медицинского факультета Ян Оплетал. Его похоронили 15 ноября. Смерть Яна Оплетала спровоцировала акции протеста – в разных частях Праги произошли столкновения между полицаями и студен</w:t>
      </w:r>
      <w:r>
        <w:t>тами, а возле медицинского института собралось около тысячи человек, чтобы попрощаться со своим товарищем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В ответ на отпор студентов в Берлине состоялось совещание высших представителей оккупационной администрации. Адольф Гитлер издал «приказ, чтобы орган</w:t>
      </w:r>
      <w:r>
        <w:t>изаторы были застрелены, и большая часть студентов отправлена в концентрационный лагерь. Все чешские университеты немедленно закрываются на три года»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Слайд 4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6991350" cy="4657725"/>
            <wp:effectExtent l="0" t="0" r="0" b="9525"/>
            <wp:docPr id="11" name="Рисунок 11" descr="C:\Users\idavidovskaya\Desktop\СРУК\Октябрь\Сценари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avidovskaya\Desktop\СРУК\Октябрь\Сценарии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>Международный день студентов – праз</w:t>
      </w:r>
      <w:r>
        <w:t>дник, который справляют все учащиеся университетов и институтов, колледжей и техникумов, а также других учебных заведений по всему миру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В России в 2022 году Международный день студентов справляют 17 ноября. Праздник справляют на неофициальном уровне 76-йa</w:t>
      </w:r>
      <w:r>
        <w:t xml:space="preserve"> раз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Значение: торжество приурочено ко дню международной солидарности студентов 17.11.1939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В этот день традиционно проводятся студенческие демонстрации, карнавалы, парады, выступления музыкальных коллективов. Студенты распевают серенады и устраивают торж</w:t>
      </w:r>
      <w:r>
        <w:t>ественные шествия через город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Слайд 5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2714625" cy="1962150"/>
            <wp:effectExtent l="0" t="0" r="9525" b="0"/>
            <wp:docPr id="12" name="Рисунок 12" descr="C:\Users\idavidovskaya\Desktop\СРУК\Октябрь\Сценари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davidovskaya\Desktop\СРУК\Октябрь\Сценарии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>В РФ Международный День студентов не особенно известен и широко не отмечается. Массовые мероприятия в честь учащихся ВУЗов, техникумов проходят 25 января –</w:t>
      </w:r>
      <w:r>
        <w:t xml:space="preserve"> в День студента. Однако те, кто знаком с этой датой, справляют свой праздник два раза в год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>В этот день в учебных заведениях организуются награждения отличившихся студентов, соревнования и конкурсы, интеллектуальные игры. В ночных клубах устраив</w:t>
      </w:r>
      <w:r>
        <w:t>аются тематические вечеринки, выступления музыкальных коллективов. Музеи предлагают учащимся акционные билеты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t>Слайд 6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5753100" cy="5753100"/>
            <wp:effectExtent l="0" t="0" r="0" b="0"/>
            <wp:docPr id="13" name="Рисунок 13" descr="C:\Users\idavidovskaya\Desktop\СРУК\Октябрь\Сценари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davidovskaya\Desktop\СРУК\Октябрь\Сценарии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>немного интересных фактов</w:t>
      </w:r>
      <w:r>
        <w:t>: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Первые студенты обучались не более 4 лет.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Ранее образование получали тол</w:t>
      </w:r>
      <w:r>
        <w:rPr>
          <w:rFonts w:eastAsia="Times New Roman"/>
        </w:rPr>
        <w:t>ько лица мужского пола, независимо от сословия: дворяне, мещане, а также крестьянские дети, которые составляли около 22% от общего количества учащихся.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Из всей студенческой массы только 10-15% молодых людей могут в свободное от учебы время подрабатывать, н</w:t>
      </w:r>
      <w:r>
        <w:rPr>
          <w:rFonts w:eastAsia="Times New Roman"/>
        </w:rPr>
        <w:t>е нарушая при этом образовательного процесса.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В XII веке преподавательский состав также назывался студентами. И только после введения ученых званий эти понятия стали разделяться.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Во времена развития первых университетов студентов называли школярами.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Студен</w:t>
      </w:r>
      <w:r>
        <w:rPr>
          <w:rFonts w:eastAsia="Times New Roman"/>
        </w:rPr>
        <w:t>ты – глубоко верующие в поверья люди. В Японии учащиеся берут с собой на экзамены шоколадку KitKat. Согласно поверью, она является талисманом, так как напоминает по звучанию их фразу «обязательно победим».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В России в XIX веке в питейных заведениях на спина</w:t>
      </w:r>
      <w:r>
        <w:rPr>
          <w:rFonts w:eastAsia="Times New Roman"/>
        </w:rPr>
        <w:t>х подвыпивших студентов писали места их проживания. Это делалось с благой целью, чтобы извозчик смог прочитать адрес и доставить человека домой.</w:t>
      </w:r>
    </w:p>
    <w:p w:rsidR="00000000" w:rsidRDefault="002242B8">
      <w:pPr>
        <w:numPr>
          <w:ilvl w:val="0"/>
          <w:numId w:val="1"/>
        </w:numPr>
        <w:spacing w:after="103" w:line="276" w:lineRule="auto"/>
        <w:divId w:val="761730680"/>
        <w:rPr>
          <w:rFonts w:eastAsia="Times New Roman"/>
        </w:rPr>
      </w:pPr>
      <w:r>
        <w:rPr>
          <w:rFonts w:eastAsia="Times New Roman"/>
        </w:rPr>
        <w:t>Слово «абитуриент» в переводе с латинского означает «уходящий». Им обозначали студентов, которые покидают учебн</w:t>
      </w:r>
      <w:r>
        <w:rPr>
          <w:rFonts w:eastAsia="Times New Roman"/>
        </w:rPr>
        <w:t>ое заведение. В 50-х годах в СССР это слово было неправильно переведено, и абитуриентами стали называть поступающих на учебу юношей и девушек. Во многих странах мира этот термин сохранил свое истинное значение.</w:t>
      </w:r>
    </w:p>
    <w:p w:rsidR="00000000" w:rsidRDefault="002242B8">
      <w:pPr>
        <w:pStyle w:val="a3"/>
        <w:spacing w:line="276" w:lineRule="auto"/>
        <w:divId w:val="761730680"/>
      </w:pPr>
      <w:r>
        <w:t>Слайд 7</w:t>
      </w:r>
      <w:r>
        <w:t>.</w:t>
      </w:r>
    </w:p>
    <w:p w:rsidR="00000000" w:rsidRDefault="007A7859">
      <w:pPr>
        <w:spacing w:line="276" w:lineRule="auto"/>
        <w:divId w:val="761730680"/>
        <w:rPr>
          <w:rFonts w:eastAsia="Times New Roman"/>
        </w:rPr>
      </w:pPr>
      <w:r w:rsidRPr="007A7859">
        <w:rPr>
          <w:rFonts w:eastAsia="Times New Roman"/>
          <w:noProof/>
        </w:rPr>
        <w:drawing>
          <wp:inline distT="0" distB="0" distL="0" distR="0">
            <wp:extent cx="6991350" cy="6991350"/>
            <wp:effectExtent l="0" t="0" r="0" b="0"/>
            <wp:docPr id="14" name="Рисунок 14" descr="C:\Users\idavidovskaya\Desktop\СРУК\Октябрь\Сценарии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davidovskaya\Desktop\СРУК\Октябрь\Сценарии\7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>Студенты по всему миру принимают участие в этом празднике, что действительно важно, ведь таким образом они показывают единство студенческого сообщества. В Москве тоже готовятся к проведению дня студентов: в павильоне московских центральных диаметров на эту</w:t>
      </w:r>
      <w:r>
        <w:t xml:space="preserve"> дату назначено открытие бесплатного антикафе, которое проработает весь день. Студенты смогут прийти туда для того, чтобы весело провести время, познакомиться с ровесниками, сыграть в настольные игры и просто отдохнуть. И все это будет абсолютно бесплатно:</w:t>
      </w:r>
      <w:r>
        <w:t xml:space="preserve"> таким образом, мэрия Москвы решила поздравить молодежь, которая обучается в вузах столицы</w:t>
      </w:r>
      <w:r>
        <w:t>.</w:t>
      </w:r>
    </w:p>
    <w:p w:rsidR="00000000" w:rsidRDefault="002242B8">
      <w:pPr>
        <w:pStyle w:val="a3"/>
        <w:spacing w:line="276" w:lineRule="auto"/>
        <w:divId w:val="761730680"/>
      </w:pPr>
      <w:r>
        <w:rPr>
          <w:rStyle w:val="a4"/>
        </w:rPr>
        <w:t xml:space="preserve">Ведущий: </w:t>
      </w:r>
      <w:r>
        <w:t xml:space="preserve">Неважно сколько вам лет, </w:t>
      </w:r>
      <w:proofErr w:type="gramStart"/>
      <w:r>
        <w:t>главное</w:t>
      </w:r>
      <w:proofErr w:type="gramEnd"/>
      <w:r>
        <w:t xml:space="preserve"> как вы себя ощущаете. Будьте молоды и здоровы, получайте удовольствие от жизни, и вы навсегда останетесь молодыми. С празд</w:t>
      </w:r>
      <w:r>
        <w:t>ником друзья, с Международным Днем студентов</w:t>
      </w:r>
      <w:r>
        <w:t>.</w:t>
      </w:r>
    </w:p>
    <w:p w:rsidR="002242B8" w:rsidRDefault="002242B8">
      <w:pPr>
        <w:spacing w:line="276" w:lineRule="auto"/>
        <w:divId w:val="9414986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22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82F"/>
    <w:multiLevelType w:val="multilevel"/>
    <w:tmpl w:val="21FE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7859"/>
    <w:rsid w:val="002242B8"/>
    <w:rsid w:val="007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94EC-21FB-4876-B7F0-94758B4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73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86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2023-09-27T13:48:00Z</dcterms:created>
  <dcterms:modified xsi:type="dcterms:W3CDTF">2023-09-27T13:48:00Z</dcterms:modified>
</cp:coreProperties>
</file>