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ИВАНОВИЧ»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игровой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вокруг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красиво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книги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приближение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Снова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принес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Хороши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Возле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попляшем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</w:t>
      </w:r>
      <w:r>
        <w:rPr>
          <w:rFonts w:hAnsi="Times New Roman" w:cs="Times New Roman"/>
          <w:color w:val="000000"/>
          <w:sz w:val="24"/>
          <w:szCs w:val="24"/>
        </w:rPr>
        <w:t>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почему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выясним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Морозом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наверно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встречался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предлагают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буквы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подсказку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складывают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лово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Результат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Иванович»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надевает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«Рукодельницы»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Рукодельницы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клас</w:t>
      </w:r>
      <w:r>
        <w:rPr>
          <w:rFonts w:hAnsi="Times New Roman" w:cs="Times New Roman"/>
          <w:color w:val="000000"/>
          <w:sz w:val="24"/>
          <w:szCs w:val="24"/>
        </w:rPr>
        <w:t>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аппликации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лепке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конструированию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колодце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живет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зовут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колодцем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упало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добираться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</w:t>
      </w:r>
      <w:r>
        <w:rPr>
          <w:rFonts w:hAnsi="Times New Roman" w:cs="Times New Roman"/>
          <w:color w:val="000000"/>
          <w:sz w:val="24"/>
          <w:szCs w:val="24"/>
        </w:rPr>
        <w:t>лагают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Проходите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склеивайте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колечки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колечки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аппликацией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склеивает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</w:t>
      </w:r>
      <w:r>
        <w:rPr>
          <w:rFonts w:hAnsi="Times New Roman" w:cs="Times New Roman"/>
          <w:color w:val="000000"/>
          <w:sz w:val="24"/>
          <w:szCs w:val="24"/>
        </w:rPr>
        <w:t>пь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дружбы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Беритесь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прыгайте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Открывайте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царстве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Помните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повстречала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Заглянуть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пирожков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испечем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тесто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Берем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комочек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раскатываем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«колбаску»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сворачиваем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калачиком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«печь»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Незаметно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уносим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комнаты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висят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</w:t>
      </w:r>
      <w:r>
        <w:rPr>
          <w:rFonts w:hAnsi="Times New Roman" w:cs="Times New Roman"/>
          <w:color w:val="000000"/>
          <w:sz w:val="24"/>
          <w:szCs w:val="24"/>
        </w:rPr>
        <w:t>озу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прийти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«снежком»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яблочко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попадет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очереди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ватные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бумажные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комочки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дойдем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льдинки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Здравствуйте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приболел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тем</w:t>
      </w:r>
      <w:r>
        <w:rPr>
          <w:rFonts w:hAnsi="Times New Roman" w:cs="Times New Roman"/>
          <w:color w:val="000000"/>
          <w:sz w:val="24"/>
          <w:szCs w:val="24"/>
        </w:rPr>
        <w:t>пература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поднялась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подтаял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обрушился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Помогите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починим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Соберем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льдинок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конструктора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зимы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поживите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поработайте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Прохудились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рубашки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Поможем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зашьем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дырочки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рубашках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отверст</w:t>
      </w:r>
      <w:r>
        <w:rPr>
          <w:rFonts w:hAnsi="Times New Roman" w:cs="Times New Roman"/>
          <w:color w:val="000000"/>
          <w:sz w:val="24"/>
          <w:szCs w:val="24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шнуровки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рубашки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скучно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болеть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повеселите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порадуем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дедушку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Споем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расскажем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рассказывают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выучили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Спасибо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Порадовали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легче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пляс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просятся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поводим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хоровод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музыку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Помощник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незаметно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«печку»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печеньем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сладости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пекли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пирожки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смотрите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мороженое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сладости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Угощайтесь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печенье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предварительно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вытереть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антибактериальными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салфетками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гелем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поздравлять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свидания</w:t>
      </w:r>
      <w:r>
        <w:rPr>
          <w:rFonts w:hAnsi="Times New Roman" w:cs="Times New Roman"/>
          <w:color w:val="000000"/>
          <w:sz w:val="24"/>
          <w:szCs w:val="24"/>
        </w:rPr>
        <w:t>. (</w:t>
      </w:r>
      <w:r>
        <w:rPr>
          <w:rFonts w:hAnsi="Times New Roman" w:cs="Times New Roman"/>
          <w:color w:val="000000"/>
          <w:sz w:val="24"/>
          <w:szCs w:val="24"/>
        </w:rPr>
        <w:t>Уходит</w:t>
      </w:r>
      <w:r>
        <w:rPr>
          <w:rFonts w:hAnsi="Times New Roman" w:cs="Times New Roman"/>
          <w:color w:val="000000"/>
          <w:sz w:val="24"/>
          <w:szCs w:val="24"/>
        </w:rPr>
        <w:t>.)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РУКОДЕЛЬНИЦА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</w:t>
      </w:r>
      <w:r>
        <w:rPr>
          <w:rFonts w:hAnsi="Times New Roman" w:cs="Times New Roman"/>
          <w:color w:val="000000"/>
          <w:sz w:val="24"/>
          <w:szCs w:val="24"/>
        </w:rPr>
        <w:t>вращаться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Давайте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возьмемся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цепь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закроем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прыгнем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Рукодельницы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один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быстро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Рукодельницы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закрытыми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глазами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BD67C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Понравилось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путешествие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17DE" w:rsidRDefault="00D817DE">
      <w:pPr>
        <w:rPr>
          <w:rFonts w:hAnsi="Times New Roman" w:cs="Times New Roman"/>
          <w:color w:val="000000"/>
          <w:sz w:val="24"/>
          <w:szCs w:val="24"/>
        </w:rPr>
      </w:pPr>
    </w:p>
    <w:p w:rsidR="00D817DE" w:rsidRDefault="00BD67C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D817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BD67C1"/>
    <w:rsid w:val="00D817D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32A51-ABF2-42BE-9217-8638857B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2023-10-31T13:25:00Z</dcterms:created>
  <dcterms:modified xsi:type="dcterms:W3CDTF">2023-10-31T13:25:00Z</dcterms:modified>
</cp:coreProperties>
</file>