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219A">
      <w:pPr>
        <w:pStyle w:val="2"/>
        <w:spacing w:line="276" w:lineRule="auto"/>
        <w:divId w:val="104178425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поэзии</w:t>
      </w:r>
    </w:p>
    <w:p w:rsidR="00000000" w:rsidRDefault="0054219A">
      <w:pPr>
        <w:spacing w:line="276" w:lineRule="auto"/>
        <w:ind w:left="686"/>
        <w:divId w:val="146342638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54219A">
      <w:pPr>
        <w:spacing w:line="276" w:lineRule="auto"/>
        <w:ind w:left="686"/>
        <w:divId w:val="146342638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54219A">
      <w:pPr>
        <w:spacing w:line="276" w:lineRule="auto"/>
        <w:ind w:left="686"/>
        <w:divId w:val="146342638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Эстетическое воспитание, литературная грамотность, приятное и познавательное времяпрепровождение</w:t>
      </w:r>
    </w:p>
    <w:p w:rsidR="00000000" w:rsidRDefault="0054219A">
      <w:pPr>
        <w:spacing w:line="276" w:lineRule="auto"/>
        <w:ind w:left="686"/>
        <w:divId w:val="146342638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Зал украшен картинами различных поэтов</w:t>
      </w:r>
    </w:p>
    <w:p w:rsidR="00000000" w:rsidRDefault="0054219A">
      <w:pPr>
        <w:spacing w:line="276" w:lineRule="auto"/>
        <w:ind w:left="686"/>
        <w:divId w:val="146342638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54219A">
      <w:pPr>
        <w:spacing w:line="276" w:lineRule="auto"/>
        <w:ind w:left="686"/>
        <w:divId w:val="146342638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54219A">
      <w:pPr>
        <w:spacing w:after="103" w:line="276" w:lineRule="auto"/>
        <w:ind w:left="720"/>
        <w:divId w:val="1463426382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музыка для фона, минусы для исполнителей</w:t>
      </w:r>
    </w:p>
    <w:p w:rsidR="00000000" w:rsidRDefault="0054219A">
      <w:pPr>
        <w:pStyle w:val="a3"/>
        <w:spacing w:line="276" w:lineRule="auto"/>
        <w:jc w:val="center"/>
        <w:divId w:val="1689525642"/>
      </w:pPr>
      <w:r>
        <w:rPr>
          <w:rStyle w:val="a4"/>
        </w:rPr>
        <w:t>Ход мероп</w:t>
      </w:r>
      <w:r>
        <w:rPr>
          <w:rStyle w:val="a4"/>
        </w:rPr>
        <w:t>риятия</w:t>
      </w:r>
      <w:r>
        <w:rPr>
          <w:rStyle w:val="a4"/>
        </w:rPr>
        <w:t>:</w:t>
      </w:r>
    </w:p>
    <w:p w:rsidR="00000000" w:rsidRDefault="0054219A">
      <w:pPr>
        <w:pStyle w:val="a3"/>
        <w:spacing w:line="276" w:lineRule="auto"/>
        <w:jc w:val="center"/>
        <w:divId w:val="1689525642"/>
      </w:pPr>
      <w:r>
        <w:t>(Играет приятная музыка, зрители входят в зал.</w:t>
      </w:r>
      <w:r>
        <w:t>)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 xml:space="preserve">Здравствуйте, дорогие друзья, сегодня мы с вами празднуем День поэзии. Сложно найти человека, который бы не слышал не одного стихотворения. Мы учим стихи в школе, мы читаем стихи любимым, мы </w:t>
      </w:r>
      <w:r>
        <w:t>пытаемся писать стихи, у многих это даже получается. И сегодня мы с вами окунемся в мир поэзии и узнаем, как же появился этот праздник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«…Поэзия — это живопись, которую слышат…</w:t>
      </w:r>
      <w:r>
        <w:t>»</w:t>
      </w:r>
    </w:p>
    <w:p w:rsidR="00000000" w:rsidRDefault="0054219A">
      <w:pPr>
        <w:pStyle w:val="a3"/>
        <w:spacing w:line="276" w:lineRule="auto"/>
        <w:divId w:val="1689525642"/>
      </w:pPr>
      <w:r>
        <w:t>Леонардо да Винчи (1452-1519</w:t>
      </w:r>
      <w:r>
        <w:t>)</w:t>
      </w:r>
    </w:p>
    <w:p w:rsidR="00000000" w:rsidRDefault="0054219A">
      <w:pPr>
        <w:pStyle w:val="a3"/>
        <w:spacing w:line="276" w:lineRule="auto"/>
        <w:divId w:val="1689525642"/>
      </w:pPr>
      <w:r>
        <w:t>«Поэзия — музыка слов</w:t>
      </w:r>
      <w:r>
        <w:t>»</w:t>
      </w:r>
    </w:p>
    <w:p w:rsidR="00000000" w:rsidRDefault="0054219A">
      <w:pPr>
        <w:pStyle w:val="a3"/>
        <w:spacing w:line="276" w:lineRule="auto"/>
        <w:divId w:val="1689525642"/>
      </w:pPr>
      <w:r>
        <w:t>Томас Фуллер (16</w:t>
      </w:r>
      <w:r>
        <w:t>54 — 1734</w:t>
      </w:r>
      <w:r>
        <w:t>)</w:t>
      </w:r>
    </w:p>
    <w:p w:rsidR="00000000" w:rsidRDefault="0054219A">
      <w:pPr>
        <w:pStyle w:val="a3"/>
        <w:spacing w:line="276" w:lineRule="auto"/>
        <w:divId w:val="1689525642"/>
      </w:pPr>
      <w:r>
        <w:t>Всемирный день поэзии ежегодно отмечается 21 марта. Поэзия —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</w:t>
      </w:r>
      <w:r>
        <w:t>шлое, одновременно обращаясь к миллионам и оставаясь при этом наедине с собой, — на это способна только поэзия, величайшее из искусств, созданных человеком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Не многие становятся великими и известными поэтами, но многие хотя бы раз в жизни пытались сочинять</w:t>
      </w:r>
      <w:r>
        <w:t xml:space="preserve"> стихи. Ведь большинству людей далеко не чужды те «прекрасные порывы души», которые и побуждают человека взять ручку, листок бумаги и начать творить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Волшебная сила поэтического слова способна оказать огромное влияние на любого человека. Давайте вспомним о</w:t>
      </w:r>
      <w:r>
        <w:t xml:space="preserve"> том, что первыми стихами, которые слышал в своей жизни каждый человек, были слова колыбельной песни. Это поистине самая светлая и прекрасная поэзия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Наш концерт открывает: ________________________, с песней – «На заре ты ее не буди», на стихи: Аф</w:t>
      </w:r>
      <w:r>
        <w:t>онасия Фета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В истории русской культуры поэзия традиционно играла большую роль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Русская земля вправе гордиться великими поэтами, творчество которых имеет мировое значение. Но 2015 год — год особенный, это — Год литературы и 70-летия Победы в Великой Отечественной войне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А на нашей сцене танцевальный коллектив: _______________</w:t>
      </w:r>
      <w:r>
        <w:t>____________</w:t>
      </w:r>
      <w:r>
        <w:t>_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История Всемирного дня поэзи</w:t>
      </w:r>
      <w:r>
        <w:t>и</w:t>
      </w:r>
    </w:p>
    <w:p w:rsidR="00000000" w:rsidRDefault="0054219A">
      <w:pPr>
        <w:pStyle w:val="a3"/>
        <w:spacing w:line="276" w:lineRule="auto"/>
        <w:divId w:val="1689525642"/>
      </w:pPr>
      <w:r>
        <w:t>Впервые с инициативой учреждения праздника выступила американская поэтесса Теса Уэбб еще в середине 30-х годов 20-го века. Она предложила отмечать Международный день поэзии 15 октября, в честь даты рожде</w:t>
      </w:r>
      <w:r>
        <w:t xml:space="preserve">ния знаменитого поэта и философа Вергилия. Надо заметить, что её предложение нашло положительный отклик в сердцах многих людей: к 1951 году 15-го октября Национальный день поэзии праздновали не только в 38 штатах США, но и в европейских странах. Торжества </w:t>
      </w:r>
      <w:r>
        <w:t>имели неофициальный характер, да и дата их проведения никак не была зафиксирована в календаре памятных дней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Только 15 ноября 1999 года ЮНЕСКО, на 30-й конференции, приняла резолюцию об учреждении международного дня, который должен был «вдохнуть вторую жиз</w:t>
      </w:r>
      <w:r>
        <w:t>нь» в мировое поэтическое движение. В первый раз праздник отмечали 21 марта в 2000 году, в Париже, именно там находится штаб-квартира ЮНЕСКО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На нашей сцене: _______________________, с песней – «Мне нравится, что вы больны не мной», на стизи: Мари</w:t>
      </w:r>
      <w:r>
        <w:t>ны Цветаевой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Дата — 21 марта, день весеннего равноденствия в северном полушарии, была выбрана как символ обновления природы и творческого характера человеческого духа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Главной целью международного дня поэзии было подчеркнуть то величайшее значени</w:t>
      </w:r>
      <w:r>
        <w:t>е, которое играет литература в культурной жизни современного общества, объединить поэтов всего мира и дать им право и возможность заявить о себе</w:t>
      </w:r>
      <w:r>
        <w:t>!</w:t>
      </w:r>
    </w:p>
    <w:p w:rsidR="00000000" w:rsidRDefault="0054219A">
      <w:pPr>
        <w:pStyle w:val="a3"/>
        <w:spacing w:line="276" w:lineRule="auto"/>
        <w:divId w:val="1689525642"/>
      </w:pPr>
      <w:r>
        <w:t>Считается, что самые древние стихи-гимны были созданы в 23 веке до нашей эры. Автор стихов — поэтесса-жрица Эн</w:t>
      </w:r>
      <w:r>
        <w:t>-хеду-ана (En-hedu-ana), про которую известно лишь то, что она была дочерью аккадского царя Саргона, завоевавшего Ур (территория Ирана). Эн-жеду-ана писала о лунном боге Нанне и его дочери, богине утренней звезды Инанне. Гимны Энхедуанны считались священны</w:t>
      </w:r>
      <w:r>
        <w:t>ми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Стихотворная форма вплоть до эпохи Возрождения почиталась в Европе как одно из основных условий красоты и была практически единственным инструментом превращения слова в искусство. В русской словесности в «золотой век» русской литературы поэзией часто и</w:t>
      </w:r>
      <w:r>
        <w:t>меновалась вся художественная литература в отличие от нехудожественной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____________________________</w:t>
      </w:r>
      <w:r>
        <w:t>_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Что и как выражает поэзи</w:t>
      </w:r>
      <w:r>
        <w:t>я</w:t>
      </w:r>
    </w:p>
    <w:p w:rsidR="00000000" w:rsidRDefault="0054219A">
      <w:pPr>
        <w:pStyle w:val="a3"/>
        <w:spacing w:line="276" w:lineRule="auto"/>
        <w:divId w:val="1689525642"/>
      </w:pPr>
      <w:r>
        <w:t>Слово «поэзия» происходит от греч. poieo — творить, создавать, строить,</w:t>
      </w:r>
      <w:r>
        <w:t xml:space="preserve"> созидать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Во все времена люди любили и верили поэтам. Ведь поэзия создается чувствами, эмоциями, воображением поэта. Древние греки подразумевали под поэзией человеческую речь, во всех её проявлениях. Это и проза, и театральная декламация, и вдохновенная р</w:t>
      </w:r>
      <w:r>
        <w:t xml:space="preserve">ечь и философский спор и, конечно же, стихи. В настоящее время поэзия представляется чем-то прекрасным, необычным и это на самом деле так. Писать стихи способен лишь тот, кто умеет увидеть возвышенное за обыденностью, может погрузиться в воображаемый мир, </w:t>
      </w:r>
      <w:r>
        <w:t>обладает тонкой душевной организацией и глубиной чувств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Поэзия позволяет наслаждаться словом, рождает сильные, проникновенные слова, которые обладают особой энергией, подчиняющей наше воображение и увлекающей за собой. Эту великую силу в них вдохнул поэт,</w:t>
      </w:r>
      <w:r>
        <w:t xml:space="preserve"> а черпает её он из окружающего нас мира, воспринимая и ощущая силу ветра и солнца, слыша мелодию набегающих волн и шелестящего леса, находя её в тревожащем напряжении любви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«Не жалею, не зову, не плачу» на стихи: Сергея Есенина, в исполнении: __</w:t>
      </w:r>
      <w:r>
        <w:t>__________________________________</w:t>
      </w:r>
      <w:r>
        <w:t>_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Поэт совершенно иначе смотрит на наш мир и объясняется понятными и вдохновенными образами. Наш прекрасный русский язык обязан писателям и поэтам появлением многих слов. Слово «вещество» придумал Ломоносов, «пром</w:t>
      </w:r>
      <w:r>
        <w:t>ышленность» принадлежит Карамзину, а «головотяпство» Салтыкову-Щедрину. Благодаря поэтическому озарению Игоря Северянина мы познакомились со словом «бездарь»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Поэзия — вечно молодая, трепетная и прекрасная любовь человечества! На нашей планете не найти нар</w:t>
      </w:r>
      <w:r>
        <w:t>ода, который бы не был знаком с ней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_______________________________</w:t>
      </w:r>
      <w:r>
        <w:t>_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Разумеется, поэты обладают разной степенью таланта, но иногда рождаются гении, подобные Пушкину, которые дарят человечеству бессм</w:t>
      </w:r>
      <w:r>
        <w:t>ертные произведения, веками смущающие воображение людей и заставляющие мыслить и чувствовать. Поэты остаются живыми свидетелями времени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«Никого не будет в доме» на стихи: Бориса Пастернака, в исполнении: __________________________________________</w:t>
      </w:r>
      <w:r>
        <w:t>_</w:t>
      </w:r>
    </w:p>
    <w:p w:rsidR="00000000" w:rsidRDefault="0054219A">
      <w:pPr>
        <w:pStyle w:val="a3"/>
        <w:spacing w:line="276" w:lineRule="auto"/>
        <w:divId w:val="1689525642"/>
      </w:pPr>
      <w:r>
        <w:rPr>
          <w:rStyle w:val="a4"/>
        </w:rPr>
        <w:t xml:space="preserve">Ведущий: </w:t>
      </w:r>
      <w:r>
        <w:t>Невозможно посчитать или измерить поэтический талант. Поэзия – это нечто неосязаемое, нечто такое, что ты познаешь, чувствуешь и лишь потом начинаешь понимать</w:t>
      </w:r>
      <w:r>
        <w:t>.</w:t>
      </w:r>
    </w:p>
    <w:p w:rsidR="00000000" w:rsidRDefault="0054219A">
      <w:pPr>
        <w:pStyle w:val="a3"/>
        <w:spacing w:line="276" w:lineRule="auto"/>
        <w:divId w:val="1689525642"/>
      </w:pPr>
      <w:r>
        <w:t>Наша встреча подходит к концу. Сегодня мы с вами познакомились с замечательным праздн</w:t>
      </w:r>
      <w:r>
        <w:t>иком – Днем поэзии. Помните, что, если вы не можете не писать стихи – пишите. Во всех остальных случаях лучше оставить это занятие профессионалам! Всего вам самого наилучшего, до свидания дорогие друзья</w:t>
      </w:r>
      <w:r>
        <w:t>!</w:t>
      </w:r>
    </w:p>
    <w:p w:rsidR="0054219A" w:rsidRDefault="0054219A">
      <w:pPr>
        <w:spacing w:line="276" w:lineRule="auto"/>
        <w:divId w:val="99872879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</w:t>
      </w:r>
      <w:r>
        <w:rPr>
          <w:rFonts w:ascii="Arial" w:eastAsia="Times New Roman" w:hAnsi="Arial" w:cs="Arial"/>
          <w:sz w:val="20"/>
          <w:szCs w:val="20"/>
        </w:rPr>
        <w:t>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54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35F4"/>
    <w:rsid w:val="0054219A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48BE-B823-4003-A81F-434DE0D0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879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2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6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2024-01-25T12:36:00Z</dcterms:created>
  <dcterms:modified xsi:type="dcterms:W3CDTF">2024-01-25T12:36:00Z</dcterms:modified>
</cp:coreProperties>
</file>