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6F87">
      <w:pPr>
        <w:pStyle w:val="2"/>
        <w:spacing w:line="276" w:lineRule="auto"/>
        <w:divId w:val="7112047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 Международному дню культуры</w:t>
      </w:r>
    </w:p>
    <w:p w:rsidR="00000000" w:rsidRDefault="008D6F87">
      <w:pPr>
        <w:spacing w:line="276" w:lineRule="auto"/>
        <w:ind w:left="686"/>
        <w:divId w:val="88679802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8D6F87">
      <w:pPr>
        <w:spacing w:after="103" w:line="276" w:lineRule="auto"/>
        <w:ind w:left="720"/>
        <w:divId w:val="886798028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</w:t>
      </w:r>
    </w:p>
    <w:p w:rsidR="00000000" w:rsidRDefault="008D6F87">
      <w:pPr>
        <w:spacing w:line="276" w:lineRule="auto"/>
        <w:ind w:left="686"/>
        <w:divId w:val="88679802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8D6F87">
      <w:pPr>
        <w:spacing w:after="103" w:line="276" w:lineRule="auto"/>
        <w:ind w:left="720"/>
        <w:divId w:val="886798028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8D6F87">
      <w:pPr>
        <w:spacing w:line="276" w:lineRule="auto"/>
        <w:ind w:left="686"/>
        <w:divId w:val="88679802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8D6F87">
      <w:pPr>
        <w:spacing w:after="103" w:line="276" w:lineRule="auto"/>
        <w:ind w:left="720"/>
        <w:divId w:val="886798028"/>
        <w:rPr>
          <w:rFonts w:eastAsia="Times New Roman"/>
        </w:rPr>
      </w:pPr>
      <w:r>
        <w:rPr>
          <w:rFonts w:eastAsia="Times New Roman"/>
        </w:rPr>
        <w:t>Культурное воспитание, творческое воспитание, приятное и познавательное времяпрепровождение.</w:t>
      </w:r>
    </w:p>
    <w:p w:rsidR="00000000" w:rsidRDefault="008D6F87">
      <w:pPr>
        <w:spacing w:line="276" w:lineRule="auto"/>
        <w:ind w:left="686"/>
        <w:divId w:val="88679802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8D6F87">
      <w:pPr>
        <w:spacing w:after="103" w:line="276" w:lineRule="auto"/>
        <w:ind w:left="720"/>
        <w:divId w:val="886798028"/>
        <w:rPr>
          <w:rFonts w:eastAsia="Times New Roman"/>
        </w:rPr>
      </w:pPr>
      <w:r>
        <w:rPr>
          <w:rFonts w:eastAsia="Times New Roman"/>
        </w:rPr>
        <w:t>Зал украшен портретами различных деятелей культуры.</w:t>
      </w:r>
    </w:p>
    <w:p w:rsidR="00000000" w:rsidRDefault="008D6F87">
      <w:pPr>
        <w:spacing w:line="276" w:lineRule="auto"/>
        <w:ind w:left="686"/>
        <w:divId w:val="88679802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8D6F87">
      <w:pPr>
        <w:spacing w:after="103" w:line="276" w:lineRule="auto"/>
        <w:ind w:left="720"/>
        <w:divId w:val="886798028"/>
        <w:rPr>
          <w:rFonts w:eastAsia="Times New Roman"/>
        </w:rPr>
      </w:pPr>
      <w:r>
        <w:rPr>
          <w:rFonts w:eastAsia="Times New Roman"/>
        </w:rPr>
        <w:t>Ноутбук, проектор, экран</w:t>
      </w:r>
    </w:p>
    <w:p w:rsidR="00000000" w:rsidRDefault="008D6F87">
      <w:pPr>
        <w:spacing w:line="276" w:lineRule="auto"/>
        <w:ind w:left="686"/>
        <w:divId w:val="88679802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8D6F87">
      <w:pPr>
        <w:spacing w:after="103" w:line="276" w:lineRule="auto"/>
        <w:ind w:left="720"/>
        <w:divId w:val="886798028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8D6F87">
      <w:pPr>
        <w:spacing w:after="103" w:line="276" w:lineRule="auto"/>
        <w:ind w:left="720"/>
        <w:divId w:val="886798028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  <w:r>
        <w:rPr>
          <w:rFonts w:eastAsia="Times New Roman"/>
        </w:rPr>
        <w:t>. Понадобится приятная музыка для начала и окончания мероприятия, минусы для исполнителей.</w:t>
      </w:r>
    </w:p>
    <w:p w:rsidR="00000000" w:rsidRDefault="008D6F87">
      <w:pPr>
        <w:pStyle w:val="a3"/>
        <w:spacing w:line="276" w:lineRule="auto"/>
        <w:jc w:val="center"/>
        <w:divId w:val="1084381897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8D6F87">
      <w:pPr>
        <w:pStyle w:val="a3"/>
        <w:spacing w:line="276" w:lineRule="auto"/>
        <w:jc w:val="center"/>
        <w:divId w:val="1084381897"/>
      </w:pPr>
      <w:r>
        <w:t>(Играет приятная музыка, зрители входят в зал</w:t>
      </w:r>
      <w:r>
        <w:t>)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Здравствуйте дорогие друзья, сегодня мы с вами празднуем Международный день культуры. В этот</w:t>
      </w:r>
      <w:r>
        <w:t xml:space="preserve"> день нас пришли поздравить замечательные артисты, которые помогут нас скрасить досуг. Ну и конечно же я расскажу вам об истории возникновения этого праздника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15 апреля в мире отмечается Международный день культуры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Дата связана с подписанием в э</w:t>
      </w:r>
      <w:r>
        <w:t>тот день в 1935 году в Вашингтоне (США) договора "Об охране художественных и научных учреждений и исторических памятников", получившего известность в международно-правовой практике как Пакт Рериха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На нашей сцене танцевальный коллектив: __________</w:t>
      </w:r>
      <w:r>
        <w:t>_________________</w:t>
      </w:r>
      <w:r>
        <w:t>_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В 1998 году с инициативой отмечать день подписания пакта как Международный день культуры выступила общественная организация Международная лига защиты культуры, учрежденная в 1996 году Международным центром Рерихов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С 1995 года д</w:t>
      </w:r>
      <w:r>
        <w:t>ень культуры проводится во многих городах России при поддержке органов образования и культуры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В декабре 2008 года по инициативе общественных организаций России, Италии, Испании, Аргентины, Мексики, Кубы, Латвии, Литвы было создано Международное движение з</w:t>
      </w:r>
      <w:r>
        <w:t xml:space="preserve">а </w:t>
      </w:r>
      <w:r>
        <w:lastRenderedPageBreak/>
        <w:t>утверждение 15 апреля Всемирным днем культуры под Знаменем Мира – символом Пакта Рериха, представляющим собой белый флаг с тремя красными кругами, вписанными в красную окружность, означающими единство прошлого, настоящего и будущего в круге вечности, а т</w:t>
      </w:r>
      <w:r>
        <w:t>акже единство науки, искусства и религии в круге культуры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Встречайте: ____________________________, с песней – "Песенка друзей</w:t>
      </w:r>
      <w:r>
        <w:t>"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 xml:space="preserve">Международный день культуры отмечается как общественная инициатива во многих городах стран Европы, Америки и </w:t>
      </w:r>
      <w:r>
        <w:t>Азии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Идея о необходимости специального соглашения по охране просветительских учреждений и памятников культуры впервые возникла у знаменитого русского художника и философа Николая Рериха (1874-1947) в годы русско-японской войны (1904-1905). В 1929 году Рерих обр</w:t>
      </w:r>
      <w:r>
        <w:t>атился к правительствам и народам с проработанным проектом международного договора, который утверждал преимущество сохранения культурного наследия перед военной необходимостью. Его поддержали многие известные деятели культуры и науки тех времен: Альберт Эй</w:t>
      </w:r>
      <w:r>
        <w:t>нштейн, Бернард Шоу, Герберт Уэллс, Томас Манн и другие. Проект Пакта Рериха одобрили Комитет по делам музеев при Лиге наций и Панамериканский союз, для распространения идей Пакта были созданы комитеты в Бельгии, Франции, США и Индии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На нашей сце</w:t>
      </w:r>
      <w:r>
        <w:t>не танцевальный коллектив: _______________________________</w:t>
      </w:r>
      <w:r>
        <w:t>_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В сентябре 1931 года в городе Брюгге (Бельгия) состоялась первая международная конференция, посвященная Пакту Рериха, был принят план действий по распространению идей Пакта и был создан М</w:t>
      </w:r>
      <w:r>
        <w:t>еждународный союз Пакта Рериха. В ноябре 1931 года Рерихом была провозглашена Всемирная Лига Культуры. В качестве отличительного знака на памятниках культуры Рерих предложил Знамя Мира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В 1932 году в Брюгге прошла вторая международная конференция Пакта Рер</w:t>
      </w:r>
      <w:r>
        <w:t>иха при участии 22 стран, которая постановила основать Фонд Знамени Мира для всемирного содействия проведению в жизнь идей Пакта Рериха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"Ты работник культуры", в исполнении: ______________________________</w:t>
      </w:r>
      <w:r>
        <w:t>_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Третья конференция, состоявшаяс</w:t>
      </w:r>
      <w:r>
        <w:t>я в 1933 году в Вашингтоне, была поддержана 35 странами. Она рекомендовала правительствам всех стран подписать Пакт Рериха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15 апреля в 1935 года в Вашингтоне в Белом Доме представителями 21 государства американского континента был подписан договор "Об охр</w:t>
      </w:r>
      <w:r>
        <w:t>ане художественных и научных учреждений и исторических памятников". В пакт были внесены общие принципиальные положения о защите культурных ценностей и уважении, которое следует им оказывать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Положение о защите объектов носит безусловный характер и не ослаб</w:t>
      </w:r>
      <w:r>
        <w:t>ляется оговорками о военной необходимости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lastRenderedPageBreak/>
        <w:t>Документ стал первым международно-правовым актом, специально посвященным охране культурных ценностей, единственным соглашением в этой сфере, принятым частью международного сообщества до Второй мировой войны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 xml:space="preserve">Пакт </w:t>
      </w:r>
      <w:r>
        <w:t>был использован в качестве основы для документов международного сотрудничества в области охраны культурного наследия, в том числе таких актов ЮНЕСКО как "Конвенция о защите культурных ценностей в случае вооруженного конфликта", принятая в Гааге 14 мая 1954</w:t>
      </w:r>
      <w:r>
        <w:t xml:space="preserve"> года, "Конвенция об охране всемирного культурного и природного наследия", принятая в Париже 16 ноября 1972 года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 xml:space="preserve">Впоследствии идеи пакта получили развитие во "Всеобщей декларации о культурном разнообразии" (2001) и "Декларации о преднамеренном разрушении </w:t>
      </w:r>
      <w:r>
        <w:t>культурного наследия" (2003) ЮНЕСКО, "Конвенции об охране и поощрении разнообразия форм культурного самовыражения" ООН (2005) и других международных документах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И снова на нашей сцене танцевальный коллектив: ___________________________________</w:t>
      </w:r>
      <w:r>
        <w:t>_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>Ве</w:t>
      </w:r>
      <w:r>
        <w:rPr>
          <w:rStyle w:val="a4"/>
        </w:rPr>
        <w:t xml:space="preserve">дущий: </w:t>
      </w:r>
      <w:r>
        <w:t>8-11 октября 2015 года в Москве в Музее имени Н.К. Рериха под патронатом ЮНЕСКО прошла международная научно-общественная конференция "80 лет Пакту Рериха", целью которой было привлечение внимания к актуальным в наши дни идеям Пакта Рериха о необходи</w:t>
      </w:r>
      <w:r>
        <w:t>мости срочного объединения усилий стран и народов для защиты сокровищ культурного наследия. В конференции приняли участие 422 представителя из 19 стран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Указом президента РФ Владимира Путина от 22 апреля 2013 года в целях привлечения внимания общества к во</w:t>
      </w:r>
      <w:r>
        <w:t>просам развития культуры, сохранения культурно-исторического наследия и роли российской культуры во всем мире было решено провести в 2014 году в Российской Федерации Год культуры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На нашей сцене: _______________________________, с песней – "Песенк</w:t>
      </w:r>
      <w:r>
        <w:t>а трубадура</w:t>
      </w:r>
      <w:r>
        <w:t>"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Подводя его итоги на заседании Госсовета и президентского совета по культуре в декабре 2014 года глава государства заявил о необходимости укреплять культурное влияние России в мире и не "замыкаться в себе", уходить от идеологизации ис</w:t>
      </w:r>
      <w:r>
        <w:t>тории и культуры, от излишней латинизации русского языка. Также своим указом президент РФ утвердил основополагающий государственный документ в культурной сфере – Основы государственной культурной политики, где культура понимается всеобъемлюще, а упор делае</w:t>
      </w:r>
      <w:r>
        <w:t>тся на просвещение и создание доступных культурных благ на всей территории страны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___________________________</w:t>
      </w:r>
      <w:r>
        <w:t>_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Международному дню культуры ежегодно посвящаются различные мероприятия – выставки, круг</w:t>
      </w:r>
      <w:r>
        <w:t>лые столы, конференции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lastRenderedPageBreak/>
        <w:t>Хотя День культуры был учрежден не очень давно, но он имеет уже вековую историю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>В сам же Международный день культуры во многих странах проходят различные праздничные мероприятия. Так, в российских городах устраиваются торжественные</w:t>
      </w:r>
      <w:r>
        <w:t xml:space="preserve"> концерты, выставки национальных культур, конференции и лекции на различные культурные темы, музыкальные и поэтические вечера, танцевальные и театрализованные представления и многое другое. Также в этот день поднимают Знамя Мира, поздравляют всех работнико</w:t>
      </w:r>
      <w:r>
        <w:t>в культуры с их профессиональным праздником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t xml:space="preserve">Кстати, Знамя Мира в настоящее время можно увидеть повсеместно – в зданиях ООН в Нью-Йорке и в Вене, в Госдуме России, в учреждениях культуры разных стран, на высочайших вершинах мира и даже на Северном и Южном </w:t>
      </w:r>
      <w:r>
        <w:t>полюсах. А ещё оно было поднято в космос, положив начало осуществлению Международного общественного научно-просветительного космического проекта «Знамя Мира», в котором приняли участие российские и зарубежные космонавты</w:t>
      </w:r>
      <w:r>
        <w:t>.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На нашей сцене: __________</w:t>
      </w:r>
      <w:r>
        <w:t>____________________, с песней - "Песня музыкантов</w:t>
      </w:r>
      <w:r>
        <w:t>"</w:t>
      </w:r>
    </w:p>
    <w:p w:rsidR="00000000" w:rsidRDefault="008D6F87">
      <w:pPr>
        <w:pStyle w:val="a3"/>
        <w:spacing w:line="276" w:lineRule="auto"/>
        <w:divId w:val="1084381897"/>
      </w:pPr>
      <w:r>
        <w:rPr>
          <w:rStyle w:val="a4"/>
        </w:rPr>
        <w:t xml:space="preserve">Ведущий: </w:t>
      </w:r>
      <w:r>
        <w:t>Наше мероприятие подходит к концу, я очень надеюсь, что мы смогли скрасить ваш досуг и вы узнали что-то новое для себя. С праздником дорогие друзья! С Международным днем культуры</w:t>
      </w:r>
      <w:r>
        <w:t>!</w:t>
      </w:r>
    </w:p>
    <w:p w:rsidR="008D6F87" w:rsidRDefault="008D6F87">
      <w:pPr>
        <w:spacing w:line="276" w:lineRule="auto"/>
        <w:divId w:val="170410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</w:t>
      </w:r>
      <w:r>
        <w:rPr>
          <w:rFonts w:ascii="Arial" w:eastAsia="Times New Roman" w:hAnsi="Arial" w:cs="Arial"/>
          <w:sz w:val="20"/>
          <w:szCs w:val="20"/>
        </w:rPr>
        <w:t>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8D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31C6"/>
    <w:rsid w:val="000831C6"/>
    <w:rsid w:val="008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A9497-DACB-482D-A1AE-75BAE18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4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89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006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2024-02-26T12:19:00Z</dcterms:created>
  <dcterms:modified xsi:type="dcterms:W3CDTF">2024-02-26T12:19:00Z</dcterms:modified>
</cp:coreProperties>
</file>