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4CBF">
      <w:pPr>
        <w:pStyle w:val="2"/>
        <w:spacing w:line="276" w:lineRule="auto"/>
        <w:divId w:val="1924293534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ко Дню смеха</w:t>
      </w:r>
    </w:p>
    <w:p w:rsidR="00000000" w:rsidRDefault="00774CBF">
      <w:pPr>
        <w:spacing w:line="276" w:lineRule="auto"/>
        <w:ind w:left="686"/>
        <w:divId w:val="1733389439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774CBF">
      <w:pPr>
        <w:spacing w:after="103" w:line="276" w:lineRule="auto"/>
        <w:ind w:left="720"/>
        <w:divId w:val="1733389439"/>
        <w:rPr>
          <w:rFonts w:eastAsia="Times New Roman"/>
        </w:rPr>
      </w:pPr>
      <w:r>
        <w:rPr>
          <w:rFonts w:eastAsia="Times New Roman"/>
        </w:rPr>
        <w:t>Ведущий, зрители (взрослые и дети), артисты</w:t>
      </w:r>
    </w:p>
    <w:p w:rsidR="00000000" w:rsidRDefault="00774CBF">
      <w:pPr>
        <w:spacing w:line="276" w:lineRule="auto"/>
        <w:ind w:left="686"/>
        <w:divId w:val="1733389439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774CBF">
      <w:pPr>
        <w:spacing w:after="103" w:line="276" w:lineRule="auto"/>
        <w:ind w:left="720"/>
        <w:divId w:val="1733389439"/>
        <w:rPr>
          <w:rFonts w:eastAsia="Times New Roman"/>
        </w:rPr>
      </w:pPr>
      <w:r>
        <w:rPr>
          <w:rFonts w:eastAsia="Times New Roman"/>
        </w:rPr>
        <w:t>Пробуждение творческих способностей</w:t>
      </w:r>
    </w:p>
    <w:p w:rsidR="00000000" w:rsidRDefault="00774CBF">
      <w:pPr>
        <w:spacing w:line="276" w:lineRule="auto"/>
        <w:ind w:left="686"/>
        <w:divId w:val="1733389439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774CBF">
      <w:pPr>
        <w:spacing w:after="103" w:line="276" w:lineRule="auto"/>
        <w:ind w:left="720"/>
        <w:divId w:val="1733389439"/>
        <w:rPr>
          <w:rFonts w:eastAsia="Times New Roman"/>
        </w:rPr>
      </w:pPr>
      <w:r>
        <w:rPr>
          <w:rFonts w:eastAsia="Times New Roman"/>
        </w:rPr>
        <w:t>Создание праздничного настроения, приятное времяпрепровождение, стимулирование творческого проявления личности.</w:t>
      </w:r>
    </w:p>
    <w:p w:rsidR="00000000" w:rsidRDefault="00774CBF">
      <w:pPr>
        <w:spacing w:line="276" w:lineRule="auto"/>
        <w:ind w:left="686"/>
        <w:divId w:val="1733389439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774CBF">
      <w:pPr>
        <w:spacing w:after="103" w:line="276" w:lineRule="auto"/>
        <w:ind w:left="720"/>
        <w:divId w:val="1733389439"/>
        <w:rPr>
          <w:rFonts w:eastAsia="Times New Roman"/>
        </w:rPr>
      </w:pPr>
      <w:r>
        <w:rPr>
          <w:rFonts w:eastAsia="Times New Roman"/>
        </w:rPr>
        <w:t>Зал украшен картинками с разными добрыми розыгрышами.</w:t>
      </w:r>
    </w:p>
    <w:p w:rsidR="00000000" w:rsidRDefault="00774CBF">
      <w:pPr>
        <w:spacing w:line="276" w:lineRule="auto"/>
        <w:ind w:left="686"/>
        <w:divId w:val="1733389439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774CBF">
      <w:pPr>
        <w:spacing w:after="103" w:line="276" w:lineRule="auto"/>
        <w:ind w:left="720"/>
        <w:divId w:val="1733389439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774CBF">
      <w:pPr>
        <w:spacing w:line="276" w:lineRule="auto"/>
        <w:ind w:left="686"/>
        <w:divId w:val="1733389439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774CBF">
      <w:pPr>
        <w:spacing w:after="103" w:line="276" w:lineRule="auto"/>
        <w:ind w:left="720"/>
        <w:divId w:val="1733389439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774CBF">
      <w:pPr>
        <w:spacing w:after="103" w:line="276" w:lineRule="auto"/>
        <w:ind w:left="720"/>
        <w:divId w:val="1733389439"/>
        <w:rPr>
          <w:rFonts w:eastAsia="Times New Roman"/>
        </w:rPr>
      </w:pPr>
      <w:r>
        <w:rPr>
          <w:rFonts w:eastAsia="Times New Roman"/>
        </w:rPr>
        <w:t>Мероприятие проводится в помещении.Понадобится минусы для выступления, музыка для выступления танцевальных коллективов, торжественная м</w:t>
      </w:r>
      <w:r>
        <w:rPr>
          <w:rFonts w:eastAsia="Times New Roman"/>
        </w:rPr>
        <w:t>узыка для начала мероприятия.</w:t>
      </w:r>
    </w:p>
    <w:p w:rsidR="00000000" w:rsidRDefault="00774CBF">
      <w:pPr>
        <w:pStyle w:val="a3"/>
        <w:spacing w:line="276" w:lineRule="auto"/>
        <w:jc w:val="center"/>
        <w:divId w:val="1060635024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774CBF">
      <w:pPr>
        <w:pStyle w:val="a3"/>
        <w:spacing w:line="276" w:lineRule="auto"/>
        <w:jc w:val="center"/>
        <w:divId w:val="1060635024"/>
      </w:pPr>
      <w:r>
        <w:t>(В зале играет приятная музыка, зрители заходят в зал</w:t>
      </w:r>
      <w:r>
        <w:t>)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Ведущий:</w:t>
      </w:r>
      <w:r>
        <w:rPr>
          <w:rStyle w:val="a4"/>
        </w:rPr>
        <w:t xml:space="preserve"> </w:t>
      </w:r>
    </w:p>
    <w:p w:rsidR="00000000" w:rsidRDefault="00774CBF">
      <w:pPr>
        <w:pStyle w:val="a3"/>
        <w:spacing w:line="276" w:lineRule="auto"/>
        <w:divId w:val="1060635024"/>
      </w:pPr>
      <w:r>
        <w:t>С Днем смеха вас я поздравляю!</w:t>
      </w:r>
      <w:r>
        <w:br/>
        <w:t>Веселья от души желаю,</w:t>
      </w:r>
      <w:r>
        <w:br/>
        <w:t>И шуток ярких, необычных,</w:t>
      </w:r>
      <w:r>
        <w:br/>
        <w:t>Местами даже неприличных</w:t>
      </w:r>
      <w:r>
        <w:t>!</w:t>
      </w:r>
    </w:p>
    <w:p w:rsidR="00000000" w:rsidRDefault="00774CBF">
      <w:pPr>
        <w:pStyle w:val="a3"/>
        <w:spacing w:line="276" w:lineRule="auto"/>
        <w:divId w:val="1060635024"/>
      </w:pPr>
      <w:r>
        <w:t>Вам хорошо повеселиться,</w:t>
      </w:r>
      <w:r>
        <w:br/>
        <w:t>От комплексов</w:t>
      </w:r>
      <w:r>
        <w:t xml:space="preserve"> освободиться</w:t>
      </w:r>
      <w:r>
        <w:br/>
        <w:t>Желаю первого апреля,</w:t>
      </w:r>
      <w:r>
        <w:br/>
        <w:t>И смеха вам на всю неделю</w:t>
      </w:r>
      <w:r>
        <w:t>!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>Здравствуйте дорогие гости! Сегодня мы празднуем День смеха. Это замечательный праздник</w:t>
      </w:r>
      <w:r>
        <w:t>!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 xml:space="preserve">На нашей сцене первый исполнитель: ______________________, с композицией – «Следы» из </w:t>
      </w:r>
      <w:r>
        <w:t>мультфильма «Маша и медведь</w:t>
      </w:r>
      <w:r>
        <w:t>»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Ведущий:</w:t>
      </w:r>
      <w:r>
        <w:t xml:space="preserve"> 1 апреля отмечается День смеха (April Fools' Day). Этот день не внесен ни в какие календари знаменательных и праздничных дат, но его вполне можно отнести к </w:t>
      </w:r>
      <w:r>
        <w:lastRenderedPageBreak/>
        <w:t>международным, поскольку обычай веселиться, шутить и обманыват</w:t>
      </w:r>
      <w:r>
        <w:t>ь друг друга именно 1 апреля существует в очень многих странах. Его называют и днём смеха, и днём дураков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>На нашей сцене танцевальный коллектив: ______________________________, встречайте</w:t>
      </w:r>
      <w:r>
        <w:t>!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Ведущий:</w:t>
      </w:r>
      <w:r>
        <w:t xml:space="preserve"> О точном происхождении праздника спорят до сих п</w:t>
      </w:r>
      <w:r>
        <w:t>ор. Одна из версий приписывает зарождение этого праздника Древнему Риму, где в середине февраля (а вовсе не в начале апреля) праздновался праздник Глупых. Апулей считал, что в Древнем Риме первоапрельский обман был связан с праздником в честь божества Смех</w:t>
      </w:r>
      <w:r>
        <w:t>а. Другие утверждают, что этот праздник зародился еще в древней Индии, где 31 марта отмечали праздник шуток. Также есть предположение, что 1 апреля в древнем мире шутили только ирландцы, да и то в честь Нового года. Исландские саги гласят, что обычай обман</w:t>
      </w:r>
      <w:r>
        <w:t>ывать 1 апреля был введен богами в память о Скадеи, дочери Тиасса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>А на нашей сцене: _______________________________, с песней – «А может быть ворона</w:t>
      </w:r>
      <w:r>
        <w:t>»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 xml:space="preserve">Есть версия, что изначально 1 апреля праздновался в Индии и Древнем Риме как день весеннего равноденствия. По случаю весеннего нового года устраивали гуляния с шутками, шалостями и веселыми проделками. Так люди старались задобрить весенние капризы природы </w:t>
      </w:r>
      <w:r>
        <w:t>шутками и розыгрышами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Ведущий:</w:t>
      </w:r>
      <w:r>
        <w:t xml:space="preserve"> Встречайте, танцевальный коллектив: _______________________________</w:t>
      </w:r>
      <w:r>
        <w:t>_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Ведущий:</w:t>
      </w:r>
      <w:r>
        <w:t xml:space="preserve"> По другой версии День смеха связан с переходом на Григорианский календарь, введенный папой Григорием XIII в 1582 году. В средние века Новый год от</w:t>
      </w:r>
      <w:r>
        <w:t>мечался в конце марта — новогодняя неделя начиналась 25 марта, а заканчивалась как раз 1 апреля. В середине XVI века король Карл IX реформировал во Франции календарь, перенеся Новый год на 1 января, но многие продолжали праздновать 1 апреля. Людей, которые</w:t>
      </w:r>
      <w:r>
        <w:t xml:space="preserve"> преподносили в этот день друг другу подарки, называли апрельскими дураками (April's Fools). Также было принято разыгрывать всех. Отсюда и пошел День смеха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>На нашей сцене: __________________, с песней – «Песенка овечек» из мультфильма «Пёс в сапо</w:t>
      </w:r>
      <w:r>
        <w:t>гах</w:t>
      </w:r>
      <w:r>
        <w:t>»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>В День смеха принято веселиться, подшучивать над окружающими людьми, дарить друзьям прикольные подарки. В этот день люди опасаются быть обманутыми и на неожиданные просьбы или комментарии произносят фразу: «1 апреля! Никому не верю!». Если ко</w:t>
      </w:r>
      <w:r>
        <w:t>му-то удается провернуть злую шутку, он говорит: «Обманули дурака на четыре кулака!»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>На нашей сцене вновь танцевальный коллектив: _________________________</w:t>
      </w:r>
      <w:r>
        <w:t>_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>Средства массовой информации в этот праздник публикуют вымышленные новости. Разв</w:t>
      </w:r>
      <w:r>
        <w:t>лекательные заведения устраивают тематические мероприятия. Кинотеатры транслируют комедии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lastRenderedPageBreak/>
        <w:t>Существуют разные способы разыграть человека 1 апреля. Особую популярность розыгрыши получили в молодежной среде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t xml:space="preserve">Распространенное выражение в День дурака – «У тебя </w:t>
      </w:r>
      <w:r>
        <w:t>шнурок развязался». Среди школьников популярна шутка «У тебя спина белая». Сотрудники офисов в День смеха приклеивают к столам коллег скотчем канцелярские принадлежности, меняют местами клавиши на клавиатуре, обматывают туалетной бумагой рабочее место. Рас</w:t>
      </w:r>
      <w:r>
        <w:t>пространенные розыгрыши членов семьи – перевод всех часов в доме на один час назад или вперед, приклеивание зубных щеток ко дну стаканчика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>На нашей сцене: _________________________, с песней – «Мы к вам заехали на час</w:t>
      </w:r>
      <w:r>
        <w:t>»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>розыгрыши на 1 апр</w:t>
      </w:r>
      <w:r>
        <w:t>еля: 15 отличных идей</w:t>
      </w:r>
      <w:r>
        <w:t>!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Званый ужин.</w:t>
      </w:r>
      <w:r>
        <w:t xml:space="preserve"> Днем 1 апреля можно позвонить жене или маме и предупредить о неожиданном приезде дальних родственников или друзей. Хозяйка целый день проведет на кухне за приготовлением праздничного ужина. Она удивится, когда узнает, чт</w:t>
      </w:r>
      <w:r>
        <w:t>о гостей не будет. Зато члены семьи приятно проведут время и отведают вкусные блюда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Волшебная купюра.</w:t>
      </w:r>
      <w:r>
        <w:t xml:space="preserve"> Розыгрыш можно провести в любом общественном месте: офисе, школе, университете, трамвае, магазине. К крупной денежной купюре необходимо прикрепить один к</w:t>
      </w:r>
      <w:r>
        <w:t>онец длинной прозрачной нитки и спрятаться в укромном месте, держа в руке другой конец. Когда к купюре кто-то наклонится, чтобы ее поднять, следует аккуратно потянуть за ниточку. Будет смешно наблюдать, как в общественном месте человек гоняется за деньгами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Замаскированный завтрак.</w:t>
      </w:r>
      <w:r>
        <w:t xml:space="preserve"> Над членами семьи можно подшутить, приготовив замаскированный завтрак. Для этого следует поменять продукты на похожие ингредиенты, которые будут передавать внешний вид и отличаться по вкусовым качествам. Яичницу можно заменить йо</w:t>
      </w:r>
      <w:r>
        <w:t>гуртом и долькой консервированного персика или абрикоса. Вместо сока или чая можно заранее приготовить в стакане или чашке желе. Сонный человек очень удивится, обнаружив такой завтрак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Соленый чай.</w:t>
      </w:r>
      <w:r>
        <w:t xml:space="preserve"> Дома или на работе следует заменить содержимое сахарницы н</w:t>
      </w:r>
      <w:r>
        <w:t>а соль. Затем необходимо затаиться и наблюдать за реакцией человека, который будет пробовать соленый напиток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>На нашей сцене танцевальный коллектив: _______________________________</w:t>
      </w:r>
      <w:r>
        <w:t>_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Ведущий: Шутка над спящим.</w:t>
      </w:r>
      <w:r>
        <w:t xml:space="preserve"> Розыгрыш подойдет для детского лагеря,</w:t>
      </w:r>
      <w:r>
        <w:t xml:space="preserve"> армии или общежития. Спящего товарища нужно аккуратно вынести на матрасе в коридор или туалет. Он очень удивится, когда утром проснется в непривычном месте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Розыгрыш с мылом.</w:t>
      </w:r>
      <w:r>
        <w:t xml:space="preserve"> Интересной идеей для розыгрыша в кругу семьи станет мыло с приколом. Кусковое мы</w:t>
      </w:r>
      <w:r>
        <w:t xml:space="preserve">ло необходимо покрыть прозрачным лаком и положить в </w:t>
      </w:r>
      <w:r>
        <w:lastRenderedPageBreak/>
        <w:t>мыльницу. Утром домочадцы придут в удивление, потратив много времени на то, чтобы намылить руки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Фальшивая купюра.</w:t>
      </w:r>
      <w:r>
        <w:t xml:space="preserve"> Для розыгрыша необходимо использовать настоящую денежную купюру. Чем крупнее номинал, тем</w:t>
      </w:r>
      <w:r>
        <w:t xml:space="preserve"> более эффектным получится розыгрыш. Другу или товарищу по работе необходимо вручить купюру с коварным видом. При этом нужно сказать ему, что изобретен секрет подделки денег, только не стоит ими расплачиваться в банке. Далее весь день можно спокойно наблюд</w:t>
      </w:r>
      <w:r>
        <w:t>ать, как товарищ сравнивает купюры и ищет отличия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Уменьшенная обувь.</w:t>
      </w:r>
      <w:r>
        <w:t xml:space="preserve"> Над членом семьи можно подшутить, уменьшив его обувь. В ботинки или туфли следует аккуратно натолкать салфеток или ваты. Когда хозяин обуви будет выходить из дома, можно наслаждаться кар</w:t>
      </w:r>
      <w:r>
        <w:t>тиной, как он изо всех сил пытается обуть маленькие ботинки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Телефонный розыгрыш.</w:t>
      </w:r>
      <w:r>
        <w:t xml:space="preserve"> Оригинальный способ разыграть знакомого – позвонить ему по телефону и предложить нелепую покупку, известить о выигрыше крупной денежной суммы или автомобиля, представиться из</w:t>
      </w:r>
      <w:r>
        <w:t>вестным политиком или звездой эстрады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Шутка в офисе.</w:t>
      </w:r>
      <w:r>
        <w:t xml:space="preserve"> Чтобы подшутить над коллегами, необходимо повесить на дверь кабинета табличку со значком туалета. Сотрудники будут озадачены, когда к ним в кабинет будут врываться люди и смущенно выходить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>«Ул</w:t>
      </w:r>
      <w:r>
        <w:t>ыбка», из мультфильма «Крошка енот», в исполнении: ________________________________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Ведущий: Бесконечная нитка.</w:t>
      </w:r>
      <w:r>
        <w:t xml:space="preserve"> Для проведения розыгрыша потребуется катушка ниток. Кончик нитки необходимо разместить на одежде, а катушку спрятать во внутреннем кармане. Тот</w:t>
      </w:r>
      <w:r>
        <w:t>, кто потянется, чтобы убрать с одежды нитку, удивится ее бесконечности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Зашитые рукава.</w:t>
      </w:r>
      <w:r>
        <w:t xml:space="preserve"> При помощи трюка с зашитыми рукавами можно разыграть домочадцев или сотрудников на работе. Необходимо аккуратно прошить рукава верхней одежды посредине незаметной спло</w:t>
      </w:r>
      <w:r>
        <w:t>шной ниткой без узелков, чтобы не испортить вещь. Реакция человека, который попытается надеть на себя такую одежду, будет непредсказуемой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Розыгрыш с хлопушкой.</w:t>
      </w:r>
      <w:r>
        <w:t xml:space="preserve"> Дотошного соседа по лестничной площадке можно здорово разыграть 1 апреля при помощи хлопушки. К</w:t>
      </w:r>
      <w:r>
        <w:t xml:space="preserve"> ручке его двери необходимо привязать нитку с хлопушкой на втором ее конце. Хлопушку следует закрепить на лестничных перилах. Затем нужно позвонить соседу в дверь и наблюдать за происходящим через глазок своей квартиры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>Студенческий розыгрыш.</w:t>
      </w:r>
      <w:r>
        <w:t xml:space="preserve"> Розыгрыш можн</w:t>
      </w:r>
      <w:r>
        <w:t>о провести в учебной аудитории или в лекционном зале. Студентам необходимо разослать записки, в которых стоит указать, что на потолке расположен какой-то предмет: скрытая камера, огромный паук, прилипший бутерброд или застрявшая пробка от шампанского. Слуш</w:t>
      </w:r>
      <w:r>
        <w:t>атели будут рассматривать потолок, что выведет из себя лектора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lastRenderedPageBreak/>
        <w:t>Рабочий стол.</w:t>
      </w:r>
      <w:r>
        <w:t xml:space="preserve"> В офисе можно разыграть коллегу, предварительно приклеив клеем или скотчем все предметы его рабочего стола к столешнице. В начале трудового дня можно с удовольствием наблюдать ка</w:t>
      </w:r>
      <w:r>
        <w:t>ртину, как сотрудник будет пытаться оторвать от стола чашку или ручку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>На нашей сцене танцевальный коллектив: _____________________________</w:t>
      </w:r>
      <w:r>
        <w:t>_</w:t>
      </w:r>
    </w:p>
    <w:p w:rsidR="00000000" w:rsidRDefault="00774CBF">
      <w:pPr>
        <w:pStyle w:val="a3"/>
        <w:spacing w:line="276" w:lineRule="auto"/>
        <w:divId w:val="1060635024"/>
      </w:pPr>
      <w:r>
        <w:rPr>
          <w:rStyle w:val="a4"/>
        </w:rPr>
        <w:t xml:space="preserve">Ведущий: </w:t>
      </w:r>
      <w:r>
        <w:t>Вот и подошел к концу наш концерт посвященный Дню смеха</w:t>
      </w:r>
      <w:r>
        <w:t>.</w:t>
      </w:r>
    </w:p>
    <w:p w:rsidR="00000000" w:rsidRDefault="00774CBF">
      <w:pPr>
        <w:pStyle w:val="a3"/>
        <w:spacing w:line="276" w:lineRule="auto"/>
        <w:divId w:val="1060635024"/>
      </w:pPr>
      <w:r>
        <w:t>Я поздравляю вас в этим необычным праздником! Каждый, даже самый серьезный человек в глубине души хочет подурачиться, ну и почему бы не сделать это в кругу друзей? В День смеха такая возможность предоставляется всем</w:t>
      </w:r>
      <w:r>
        <w:t>!</w:t>
      </w:r>
    </w:p>
    <w:p w:rsidR="00000000" w:rsidRDefault="00774CBF">
      <w:pPr>
        <w:pStyle w:val="a3"/>
        <w:spacing w:line="276" w:lineRule="auto"/>
        <w:divId w:val="1060635024"/>
      </w:pPr>
      <w:r>
        <w:t xml:space="preserve">Не нужно слишком серьезно относиться к </w:t>
      </w:r>
      <w:r>
        <w:t>жизни, она этого ой как не любит. Для того нам и дарован юмор, чтобы мы могли с легкостью переносить достаточно сложные испытания, которые преподносит нам жизнь. Не будьте слишком серьезны, позволяйте себе смеяться не только один день в году! Всего вам сам</w:t>
      </w:r>
      <w:r>
        <w:t>ого лучшего друзья</w:t>
      </w:r>
      <w:r>
        <w:t>!</w:t>
      </w:r>
    </w:p>
    <w:p w:rsidR="00774CBF" w:rsidRDefault="00774CBF">
      <w:pPr>
        <w:spacing w:line="276" w:lineRule="auto"/>
        <w:divId w:val="15522249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26.02.2024</w:t>
      </w:r>
    </w:p>
    <w:sectPr w:rsidR="0077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7FE3"/>
    <w:rsid w:val="00774CBF"/>
    <w:rsid w:val="00E4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74DC-D47B-409A-9829-C174B1DA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490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53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02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2024-02-26T12:05:00Z</dcterms:created>
  <dcterms:modified xsi:type="dcterms:W3CDTF">2024-02-26T12:05:00Z</dcterms:modified>
</cp:coreProperties>
</file>