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744B">
      <w:pPr>
        <w:pStyle w:val="2"/>
        <w:spacing w:line="276" w:lineRule="auto"/>
        <w:divId w:val="1304699370"/>
        <w:rPr>
          <w:rFonts w:eastAsia="Times New Roman"/>
        </w:rPr>
      </w:pPr>
      <w:r>
        <w:rPr>
          <w:rFonts w:eastAsia="Times New Roman"/>
        </w:rPr>
        <w:t>Сценарий литературной гостиной к Всемирному дню книги и авторского права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воспитание юридической грамотности, приятное и познавательное времяпрепровождение.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Зал украшен картинами различных книжных изданий и авторов.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4A744B">
      <w:pPr>
        <w:spacing w:line="276" w:lineRule="auto"/>
        <w:ind w:left="686"/>
        <w:divId w:val="202967885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>5 – 2 часа</w:t>
      </w:r>
    </w:p>
    <w:p w:rsidR="00000000" w:rsidRDefault="004A744B">
      <w:pPr>
        <w:spacing w:after="103" w:line="276" w:lineRule="auto"/>
        <w:ind w:left="720"/>
        <w:divId w:val="2029678858"/>
        <w:rPr>
          <w:rFonts w:eastAsia="Times New Roman"/>
        </w:rPr>
      </w:pPr>
      <w:r>
        <w:rPr>
          <w:rFonts w:eastAsia="Times New Roman"/>
        </w:rPr>
        <w:t xml:space="preserve">Мероприятие проводится в </w:t>
      </w:r>
      <w:proofErr w:type="gramStart"/>
      <w:r>
        <w:rPr>
          <w:rFonts w:eastAsia="Times New Roman"/>
        </w:rPr>
        <w:t>помещении.Понадобится</w:t>
      </w:r>
      <w:proofErr w:type="gramEnd"/>
      <w:r>
        <w:rPr>
          <w:rFonts w:eastAsia="Times New Roman"/>
        </w:rPr>
        <w:t xml:space="preserve"> приятная музыка для начала и окончания мероприятия, приятная музыка для фона.</w:t>
      </w:r>
    </w:p>
    <w:p w:rsidR="00000000" w:rsidRDefault="004A744B">
      <w:pPr>
        <w:pStyle w:val="a3"/>
        <w:spacing w:line="276" w:lineRule="auto"/>
        <w:jc w:val="center"/>
        <w:divId w:val="38236511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4A744B">
      <w:pPr>
        <w:pStyle w:val="a3"/>
        <w:spacing w:line="276" w:lineRule="auto"/>
        <w:jc w:val="center"/>
        <w:divId w:val="382365118"/>
      </w:pPr>
      <w:r>
        <w:t>(Играет приятная музыка, зрители входят в зал</w:t>
      </w:r>
      <w:r>
        <w:t>)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Здравствуйте, дорогие друзья, сегодня мы отмеча</w:t>
      </w:r>
      <w:r>
        <w:t xml:space="preserve">ем с вами Всемирный день книги и авторского права. Да, есть и такой праздник! И если вы про него не слышали, то сегодня мы заполним этот пробел. Если кто-то знаком с этой интересной датой, то можете меня поправлять и дополнять. Ну что же, если все готовы, </w:t>
      </w:r>
      <w:r>
        <w:t>давайте начинать</w:t>
      </w:r>
      <w:r>
        <w:t>!</w:t>
      </w:r>
    </w:p>
    <w:p w:rsidR="00000000" w:rsidRDefault="004A744B">
      <w:pPr>
        <w:pStyle w:val="a3"/>
        <w:spacing w:line="276" w:lineRule="auto"/>
        <w:divId w:val="382365118"/>
      </w:pPr>
      <w:r>
        <w:t>Слайд 1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Всемирный День книги и авторского права направлен на продвижение доступа к знаниям и объединение всего человечества. В этот день проводятся книжные ярмарки во всех крупных городах ми</w:t>
      </w:r>
      <w:r>
        <w:t>ра, где молодые авторы могут заявить о себе, а читатели приобрести желаемые книги и познакомиться с новой литературой. Существуют интересные традиции, связанные с праздником. ЮНЕСКО и международные организации ежегодно выбирают книжную столицу мира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Слайд </w:t>
      </w:r>
      <w:r>
        <w:t>2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lastRenderedPageBreak/>
        <w:t xml:space="preserve">Ведущий: </w:t>
      </w:r>
      <w:r>
        <w:t>Книга всегда объединяла человечество и распространялась повсюду. Роль книги неоценима: она дает представление об истории цивилизации, в ней заключены все знания и опыт, накопленные человечеством, а также вс</w:t>
      </w:r>
      <w:r>
        <w:t xml:space="preserve">е надежды, мечты и удовольствия, так необходимые людям. Само слово «книга» впервые появилось в V веке нашей эры. Исидор Севильский – основатель средневекового энциклопедизма и церковный писатель, называл так главу произведения. Что есть книга, какое место </w:t>
      </w:r>
      <w:r>
        <w:t>она занимает в жизни людей и какая она, жизнь среди книг? Почему в честь книги создаются литературные произведения, провозглашаются праздники и создаются возможности для ее защиты и совершенствования</w:t>
      </w:r>
      <w:r>
        <w:t>?</w:t>
      </w:r>
    </w:p>
    <w:p w:rsidR="00000000" w:rsidRDefault="004A744B">
      <w:pPr>
        <w:pStyle w:val="a3"/>
        <w:spacing w:line="276" w:lineRule="auto"/>
        <w:divId w:val="382365118"/>
      </w:pPr>
      <w:r>
        <w:t>Книга – это главное изобретение человечества, которое п</w:t>
      </w:r>
      <w:r>
        <w:t>о праву называют пределом совершенства. Умберто Эко утверждает: «Книга – как ложка, молоток, колесо или ножницы. После того, как они были изобретены, ничего лучшего уже не придумаешь»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У книги большая история. Все, что связано с судьбой книг, интересно и увлекательно. Сравнивая древние книги с современными, понимаешь, насколько огромные изменения они претерпели: глиняные таблички Вавилона и Шумера, египетские папирусы, пергаментные книги</w:t>
      </w:r>
      <w:r>
        <w:t xml:space="preserve"> средних веков, привычные для нас книги из бумаги и, наконец, современные электронные книги. Рождение книги – это всегда удивительная и интересная история. Как неожиданно нам, современным людям, узнавать, например, о том, что древняя глиняная клинописная к</w:t>
      </w:r>
      <w:r>
        <w:t>нига состояла из нескольких десятков глиняных страниц, которые укладывались в определенном порядке и хранились в специальных ящиках. Такая книга была очень тяжелой, и для того, чтобы взять ее из библиотеки, надо было ехать на телеге. В библиотеках работали</w:t>
      </w:r>
      <w:r>
        <w:t xml:space="preserve"> физически сильные мужчины-библиотекари, и в помощниках у них были грузчики-рабы. Затем появился папирус, и книги представляли собой свитки, которые позже стали сшивать в книги-кодексы. Уже тогда известные и богатые люди в качестве подарка использовали кни</w:t>
      </w:r>
      <w:r>
        <w:t>ги. Изготавливали книги и из кожи животных – пергамента. Эти книги имели переплет, обложка которого украшалась драгоценными камнями, застежками из золота и серебра. Такая книга очень долго изготавливалась, до 5-7 лет, и стоила очень дорого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Слайд 3. Первые</w:t>
      </w:r>
      <w:r>
        <w:t xml:space="preserve"> книг</w:t>
      </w:r>
      <w:r>
        <w:t>и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>Ведущий:</w:t>
      </w:r>
      <w:r>
        <w:t xml:space="preserve"> Книги относили к предметам роскоши. В общественных библиотеках средневековой Европы книги приковывались к полкам цепями, чтобы их не крали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Такие меры предосторожности сущест</w:t>
      </w:r>
      <w:r>
        <w:t>вовали до XVIII века, что было обусловлено большой ценностью каждого экземпляра книги. Однажды герцог Бургундии отдал за одну книгу – город</w:t>
      </w:r>
      <w:r>
        <w:t>!</w:t>
      </w:r>
    </w:p>
    <w:p w:rsidR="00000000" w:rsidRDefault="004A744B">
      <w:pPr>
        <w:pStyle w:val="a3"/>
        <w:spacing w:line="276" w:lineRule="auto"/>
        <w:divId w:val="382365118"/>
      </w:pPr>
      <w:r>
        <w:t>Уже в древние времена существовал культ книги. Отношение людей к книгам всегда было уважительным и трепетным. В дре</w:t>
      </w:r>
      <w:r>
        <w:t xml:space="preserve">вние времена появлялись библиотеки, например, клинописная библиотека, основанная царем Ашшурбанипалом, в которой имелся тематический каталог, а на каждой из табличек стоял библиотечный штамп «Дворец </w:t>
      </w:r>
      <w:r>
        <w:lastRenderedPageBreak/>
        <w:t>Ашшурбанипала, царя Вселенной, царя Ассирии». Крупные ант</w:t>
      </w:r>
      <w:r>
        <w:t>ичные города имели библиотеки, стали появляться и личные библиотеки, где хранились книги для чтения. Вся история существования книги говорит о том, что книга никогда не была забыта. А если что-то подобное происходило, то наступали «темные времена», как это</w:t>
      </w:r>
      <w:r>
        <w:t xml:space="preserve"> было при падении Римской империи. Тогда место просвещенных римлян заняли безграмотные варвары, умеющие махать мечом и стрелять из лука, но не понимающие ценность литературных произведений Цицерона, Аристотеля. В эти времена приостановились поставки папиру</w:t>
      </w:r>
      <w:r>
        <w:t>са в Европу, прекратило развиваться книжное дело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Последствиями таких событий стала практически абсолютная безграмотность, которая опустилась на Европу раннего средневековья. Безграмотными были даже короли. Наступили страшные времена: не развивалась наука,</w:t>
      </w:r>
      <w:r>
        <w:t xml:space="preserve"> культура была в упадке, власть захватили тупые и ограниченные люди. Прекратили свое развитее многие ремесла, торговля, мореплавание, разрушались города и памятники! Упадок культуры Римской империи продлился до Позднего Средневековья, которое иначе называю</w:t>
      </w:r>
      <w:r>
        <w:t>т эпохой Возрождения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Слайд 4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>Ведущий:</w:t>
      </w:r>
      <w:r>
        <w:t xml:space="preserve"> </w:t>
      </w:r>
      <w:proofErr w:type="gramStart"/>
      <w:r>
        <w:t>В</w:t>
      </w:r>
      <w:proofErr w:type="gramEnd"/>
      <w:r>
        <w:t xml:space="preserve"> эпоху величия Рима возникли романы. Слово «роман» означает «римский». Чтение книг в Риме было очень популярным занятием: читали повсюду – на пирах, во время прогулок, в банях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Слайд 5. Изобретение бумаг</w:t>
      </w:r>
      <w:r>
        <w:t>и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Во втором веке до н.э. в Китае изобретают бумагу, в Европе появляются фабрики, где стали производить тонкие бумажные листы. И, наконец, в XIII веке появляется книгопечатание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По ме</w:t>
      </w:r>
      <w:r>
        <w:t>ре развития человеческой мысли и получения знаний, увеличения количества грамотных людей, роль книг возрастала. Книга стала средством накопления, хранения и распространения информации. Книга интересовала, будоражила и увлекала человеческие умы. Французский</w:t>
      </w:r>
      <w:r>
        <w:t xml:space="preserve"> поэт Альфонс де Ламартин утверждал: «Если пар и железные дороги уничтожили расстояние, то книгопечатание уничтожило время: благодаря ему мы все – современники. Я беседую с Гомером и Цицероном, а Гомеры и Цицероны будущего будут беседовать с нами»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В Росси</w:t>
      </w:r>
      <w:r>
        <w:t>и закон об авторском праве появился лишь в 1828 году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Книжное дело развивается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Несмотря на появление электронных книг, бумажные книги не уступают своих позиций. Каждый экземпляр бумажной книги уникален, от нее ждут многого, ее ничто не может </w:t>
      </w:r>
      <w:r>
        <w:lastRenderedPageBreak/>
        <w:t>заменить. Мож</w:t>
      </w:r>
      <w:r>
        <w:t>но сказать, что бумажная книга имеет свое лицо. Это и переплет, и шелест страниц, иллюстрации, шрифт. К тому же, она более долговечна, чем цифровые издания. Древним бумажным книгам сотни лет, их и сегодня мы можем увидеть в музеях и библиотеках. До сих пор</w:t>
      </w:r>
      <w:r>
        <w:t xml:space="preserve"> старые тексты древних рукописей восстанавливаются в специальных исследовательских центрах, так как имеют историческую ценность. Новые технические возможности способствуют появлению уникальных изданий. За последние годы книги очень изменились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Книги бывают</w:t>
      </w:r>
      <w:r>
        <w:t xml:space="preserve"> самые разные! Появились книги-картины, созданные художником Мартином Фростом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На торцах страниц этих книг изображен рисунок, который проявляется, когда-либо открыта, либо находится под определенным углом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Трехмерные издани</w:t>
      </w:r>
      <w:r>
        <w:t>я</w:t>
      </w:r>
    </w:p>
    <w:p w:rsidR="00000000" w:rsidRDefault="004A744B">
      <w:pPr>
        <w:pStyle w:val="a3"/>
        <w:spacing w:line="276" w:lineRule="auto"/>
        <w:divId w:val="382365118"/>
      </w:pPr>
      <w:r>
        <w:t>Слайд 6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 xml:space="preserve">Детские книжки-раскладушки, с </w:t>
      </w:r>
      <w:r>
        <w:t>встраиванием в конструкции книги рычажков, которые способны двигать и перемещать героев. Французский художник Бенджамин Лакомб превратил изготовление обычных трехмерных книжек в настоящее искусство. Иллюстрации известных сказок представляют собой зрелищные</w:t>
      </w:r>
      <w:r>
        <w:t xml:space="preserve"> объемные развороты. Для создания 3D эффекта использованы многослойные прозрачные страницы и изящно сделанные резные листы. Главный персонаж Пиноккио имеет длинный выпирающий за переплет нос, а Алиса из Зазеркалья ведет борьбу с настоящими объемными играль</w:t>
      </w:r>
      <w:r>
        <w:t>ными картами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Появляются книги-скульптур</w:t>
      </w:r>
      <w:r>
        <w:t>ы</w:t>
      </w:r>
    </w:p>
    <w:p w:rsidR="00000000" w:rsidRDefault="004A744B">
      <w:pPr>
        <w:pStyle w:val="a3"/>
        <w:spacing w:line="276" w:lineRule="auto"/>
        <w:divId w:val="382365118"/>
      </w:pPr>
      <w:r>
        <w:t>Слайд 7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Художник Брайан Деттмер из старых книг создает произведения искусств. С помощью ножниц, щипцов и хирургических инструментов он расслаивает книги, отсекает фра</w:t>
      </w:r>
      <w:r>
        <w:t>гменты, изменяет форму изданий и придает им новый смысл. Готовая книга приобретает вид замысловатой фигуры. Работы художника выставлены в музеях крупных городов Америки и Европы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Книга с гипертекстовыми страницам</w:t>
      </w:r>
      <w:r>
        <w:t>и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Гипертекст – это система текстовых страниц, которая имеет перекрестные ссылки. Она изменяет внутреннюю структуру текста и сшивает ее с другими. Первую такую книгу создал Джоанатан Фоер. На каждой странице книги всего несколько десятков слов. </w:t>
      </w:r>
      <w:r>
        <w:lastRenderedPageBreak/>
        <w:t>Остальную пове</w:t>
      </w:r>
      <w:r>
        <w:t>рхность занимают сквозные дырки, сквозь которые просматриваются напечатанные слова последующих страниц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Исчезающий текс</w:t>
      </w:r>
      <w:r>
        <w:t>т</w:t>
      </w:r>
    </w:p>
    <w:p w:rsidR="00000000" w:rsidRDefault="004A744B">
      <w:pPr>
        <w:pStyle w:val="a3"/>
        <w:spacing w:line="276" w:lineRule="auto"/>
        <w:divId w:val="382365118"/>
      </w:pPr>
      <w:r>
        <w:t>Книги такого типа интересны тем, что отпечатаны чернилами, которые по прошествии 2-х месяцев с момента начала чтения начинают сначала б</w:t>
      </w:r>
      <w:r>
        <w:t>лекнуть, а затем и вовсе исчезать. Это происходит в результате реакции их с солнечными лучами. Прочтение такой книги должно быть своевременным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>Книги-рекордсмен</w:t>
      </w:r>
      <w:r>
        <w:rPr>
          <w:rStyle w:val="a4"/>
        </w:rPr>
        <w:t>ы</w:t>
      </w:r>
    </w:p>
    <w:p w:rsidR="00000000" w:rsidRDefault="004A744B">
      <w:pPr>
        <w:pStyle w:val="a3"/>
        <w:spacing w:line="276" w:lineRule="auto"/>
        <w:divId w:val="382365118"/>
      </w:pPr>
      <w:r>
        <w:t>Самая большая книга в мире – кодекс Гигаса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Книга больше известна под названием «библия дьявол</w:t>
      </w:r>
      <w:r>
        <w:t>а», потому что на ее страницах помимо священных христианских текстов хранится информация о дате конца света, а иллюстрации содержат изображения «лукавого». Ее вес – 75 кг; количество страниц – 624; толщина – 23 см. Изначально рукопись насчитывала 640 стран</w:t>
      </w:r>
      <w:r>
        <w:t>иц, но еще в древние века 16 страниц из нее были вырваны. Кто это сделал – неизвестно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Самой тяжелой книгой признан географический атлас Кленке, который содержит 40 тщательно исполненных старинных карт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Габариты издания, отпечатанного еще в середине XVII в</w:t>
      </w:r>
      <w:r>
        <w:t>: высота – 1,75 м, длина в развороте – 1,9 м; общий вес – 320 кг. О существовании атласа стало известно в 1660 году, в настоящее время издание украшает коллекцию Британского музея. Из-за тяжелого веса и огромных габаритов перемещать атлас вручную можно лиш</w:t>
      </w:r>
      <w:r>
        <w:t>ь при помощи 6 человек. В 2004 году в России была выпущена самая большая книга – «самая большая книга для малышей» – 6 м на 3 м, ее вес – 492 кг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Самая маленькая книга в мире – Копия Нового завета. Ее размеры составляют всего 0,07х0,1 мм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Для воплощения ид</w:t>
      </w:r>
      <w:r>
        <w:t>еи потребовался электронный микроскоп и пучок ионов галлия. Прочесть тексты возможно только при тысячекратном увеличении с использованием электронного микроскопа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Самая длинная по объем</w:t>
      </w:r>
      <w:r>
        <w:t>у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Длиннейшим из литературных произведений считается роман «Люди доброй </w:t>
      </w:r>
      <w:r>
        <w:t>воли» французского писателя Луи Анри Фаригуля из 27 томов. Объем произведения составляет 5 тысяч страниц, из них только оглавление – 150 страниц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Самая дорогая книг</w:t>
      </w:r>
      <w:r>
        <w:t>а</w:t>
      </w:r>
    </w:p>
    <w:p w:rsidR="00000000" w:rsidRDefault="004A744B">
      <w:pPr>
        <w:pStyle w:val="a3"/>
        <w:spacing w:line="276" w:lineRule="auto"/>
        <w:divId w:val="382365118"/>
      </w:pPr>
      <w:r>
        <w:t>Тетрадь научных записей, созданная Леонардо да Винчи в 1506-1510 годах, была продана на то</w:t>
      </w:r>
      <w:r>
        <w:t xml:space="preserve">ргах в 1994 году Билу Гейтсу за 30,8 млн. долларов. «Лестерский кодекс» </w:t>
      </w:r>
      <w:r>
        <w:lastRenderedPageBreak/>
        <w:t>представляет собой манускрипт из 72-х исписанных с двух сторон страниц. Записи на тему законов природы выполнены «зеркальным» шрифтом. Леонардо да Винчи в своих работах писал о том, чт</w:t>
      </w:r>
      <w:r>
        <w:t>о мир является живым организмом: воздух – это душа, земная твердь – тело, вода – кровь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Человечество на протяжении всех времен и веков пронесло свою любовь к книгам. В их честь в разных городах сооружены памятники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Им посвящены книги. В романе Рэя</w:t>
      </w:r>
      <w:r>
        <w:t xml:space="preserve"> Брэдбери «451 градус по Фаренгейту» изображено общество будущего, в котором уничтожают книги, подвергая их огню. Бумага сгорает дотла при температуре 451 градус по Фаренгейту (232 градуса по Цельсию)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Люди, живущие в таком страшном обществе – пустые, бесп</w:t>
      </w:r>
      <w:r>
        <w:t>ощадные и равнодушные и у них, говорит автор, «просто нет сейчас времени друг для друга»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О роли книг уже никто не спорит, она очевидна, и книга никогда не исчезнет. Герой романа Брэдбери сказал: «В самих книгах вовсе нет ничего магического. Магия лишь в т</w:t>
      </w:r>
      <w:r>
        <w:t>ом, что книги говорят нам о том, как они сшивают лоскутки вселенной в единое целое, чтобы получилось одеяние для всех нас»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Слайд 8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Учрежденный в конце XX века День книг и авторского права ежегодно проходит весной. Праздник широко отмечают и в России, и во всем мире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Книга всегда была инструментом мечтателей. Одни отпускали фантазию в полет, сочиняя невероятные истории и придумывая нео</w:t>
      </w:r>
      <w:r>
        <w:t>бычные миры. Другие, погружаясь в чтение, совершали увлекательные путешествия, не выходя из дома. Книги сближают людей на разных континентах, помогают лучше понять себя и окружающих, устанавливают невидимые связи между реальностью и фантазией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Праздник был</w:t>
      </w:r>
      <w:r>
        <w:t xml:space="preserve"> учрежден ЮНЕСКО в 1995 году. С тех пор Всемирный день книг и авторского права ежегодно отмечают </w:t>
      </w:r>
      <w:r>
        <w:rPr>
          <w:rStyle w:val="a4"/>
        </w:rPr>
        <w:t>23 апреля</w:t>
      </w:r>
      <w:r>
        <w:t>. В 2023 году поздравить с ним можно библиотекарей, писателей, журналистов, сотрудников книжных магазинов и издательств, а также всех любителей книг и</w:t>
      </w:r>
      <w:r>
        <w:t xml:space="preserve"> чтения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Слайд </w:t>
      </w:r>
      <w:r>
        <w:t>9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proofErr w:type="gramStart"/>
      <w:r>
        <w:rPr>
          <w:rStyle w:val="a4"/>
        </w:rPr>
        <w:t>Ведущий:</w:t>
      </w:r>
      <w:r>
        <w:t>Традиция</w:t>
      </w:r>
      <w:proofErr w:type="gramEnd"/>
      <w:r>
        <w:t xml:space="preserve"> чествовать книги и любовь к ним появилась в испанской Каталонии в начале XX века. Ее ввели местные книготорговцы, 23 апреля 1923 года, устроившие грандиозную книжную ярмарку. Дату выби</w:t>
      </w:r>
      <w:r>
        <w:t xml:space="preserve">рали исходя из ее важности для мировой и европейской литературы. Дело в том, что 23 апреля — день смерти и памяти таких </w:t>
      </w:r>
      <w:r>
        <w:lastRenderedPageBreak/>
        <w:t>великих писателей, как Мигель де Сервантес, Инка Гарсиласо де ла Вега, Уильям Шекспир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Гораздо позже, уже в 1995 году, на засед</w:t>
      </w:r>
      <w:r>
        <w:t>ании ЮНЕСКО было принято решение о создании памятной даты — Дня книг и авторского права (World Book and Copyright Day), которая с тех пор ежегодно отмечается 23 апреля. Праздник сразу получил статус всемирного: с каждым годом количество стран, отмечающих е</w:t>
      </w:r>
      <w:r>
        <w:t>го, только увеличивается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Задолго до того, как в мире (да и в Каталонии) стали отмечать День книги, в Испании 23 апреля почитали память Святого Георгия. Этот день носит название Сан-Жорди, для испанцев он — аналог Дня святого Валентина. Символами праздника</w:t>
      </w:r>
      <w:r>
        <w:t xml:space="preserve"> являются розы и книги — первые было принято дарить женщинам, вторые — мужчинам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 xml:space="preserve">И на первой книжной ярмарке, устроенной каталонцами в 1923 году, все покупатели книг получали в подарок розу. Этот обычай понравился жителям Испании, и с тех пор во всей стране традиция дарить розу при покупке книги в определенный день года сохранилась до </w:t>
      </w:r>
      <w:r>
        <w:t>сих пор. И даже больше — ее переняли в других странах после учреждения Всемирного дня книги и авторского права. С 1995 года этот обычай распространился по всему миру, прижился он и в России. В Москве, например, такую акцию устраивают некоторые книжные мага</w:t>
      </w:r>
      <w:r>
        <w:t>зины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 xml:space="preserve">Ведущий: </w:t>
      </w:r>
      <w:r>
        <w:t>Другой важный обычай праздника — книжные ярмарки и фестивали, возникающие в самых разных городах и уголках планеты. В России крупнейшее мероприятие проходит на главной площади страны в выходные, ближайшие к 23 апреля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Но есть в традициях пра</w:t>
      </w:r>
      <w:r>
        <w:t>зднования разных стран и отличия. К примеру, всероссийская акция «Библионочь», приуроченная ко Всемирному дню книги и авторского права, не имеет аналогов в мире. В ней участвуют библиотеки, книжные лавки, музеи и творческие пространства по всей стране. Для</w:t>
      </w:r>
      <w:r>
        <w:t xml:space="preserve"> одной ночи в году они готовят мероприятия, посвященные чтению и любви к книгам. Поучаствовать в акции может любой желающий, а посмотреть площадки, которые готовы принять гостей в свое нерабочее время, можно на официальном сайте проекта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Еще одна интересна</w:t>
      </w:r>
      <w:r>
        <w:t>я традиция связана с этим праздником. Ежегодно 23 апреля одному из городов мира ровно на один год присваивается почетное звание мировой столицы книги. В течение всего года в выбранном городе проходят мероприятия, направленные на популяризацию чтения и обра</w:t>
      </w:r>
      <w:r>
        <w:t>зования, а также на повышение осведомленности граждан об особенностях литературного творчества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А что насчет авторского права</w:t>
      </w:r>
      <w:r>
        <w:t>?</w:t>
      </w:r>
    </w:p>
    <w:p w:rsidR="00000000" w:rsidRDefault="004A744B">
      <w:pPr>
        <w:pStyle w:val="a3"/>
        <w:spacing w:line="276" w:lineRule="auto"/>
        <w:divId w:val="382365118"/>
      </w:pPr>
      <w:r>
        <w:t>Авторское право — неотъемлемая составляющая любой творческой профессии. Вот несколько интересных фактов о нем</w:t>
      </w:r>
      <w:r>
        <w:t>:</w:t>
      </w:r>
    </w:p>
    <w:p w:rsidR="00000000" w:rsidRDefault="004A744B">
      <w:pPr>
        <w:pStyle w:val="a3"/>
        <w:spacing w:line="276" w:lineRule="auto"/>
        <w:divId w:val="382365118"/>
      </w:pPr>
      <w:r>
        <w:t>Слайд 10</w:t>
      </w:r>
      <w:r>
        <w:t>.</w:t>
      </w:r>
    </w:p>
    <w:p w:rsidR="00000000" w:rsidRDefault="004A744B">
      <w:pPr>
        <w:spacing w:line="276" w:lineRule="auto"/>
        <w:divId w:val="382365118"/>
        <w:rPr>
          <w:rFonts w:eastAsia="Times New Roman"/>
        </w:rPr>
      </w:pP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</w:p>
    <w:p w:rsidR="00000000" w:rsidRDefault="004A744B">
      <w:pPr>
        <w:pStyle w:val="a3"/>
        <w:spacing w:line="276" w:lineRule="auto"/>
        <w:divId w:val="382365118"/>
      </w:pPr>
      <w:r>
        <w:t>1. В мире первый закон об авторском праве появился в Англии в 1710 году. В России это произошло на сто лет позже — в 1828 году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2. В СССР понятия «авторское право» вовсе не существовало. Согласно коммунистической ид</w:t>
      </w:r>
      <w:r>
        <w:t>еологии, все достижения конкретных людей принадлежали государству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3. Срок действия авторских прав в современной России — 70 лет со дня смерти автора, если произведение написано после Великой Отечественной войны, и 74 года — если книга опубликована в перио</w:t>
      </w:r>
      <w:r>
        <w:t>д между 1941 и 1945 годами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t>4. В английском языке есть слово uncopyrightable, что дословно можно перевести как «не подлежащий авторскому праву». Это самое длинное широко употребляемое слово английского языка, где ни одна буква не повторяется дважды</w:t>
      </w:r>
      <w:r>
        <w:t>.</w:t>
      </w:r>
    </w:p>
    <w:p w:rsidR="00000000" w:rsidRDefault="004A744B">
      <w:pPr>
        <w:pStyle w:val="a3"/>
        <w:spacing w:line="276" w:lineRule="auto"/>
        <w:divId w:val="382365118"/>
      </w:pPr>
      <w:r>
        <w:rPr>
          <w:rStyle w:val="a4"/>
        </w:rPr>
        <w:t>Ведущи</w:t>
      </w:r>
      <w:r>
        <w:rPr>
          <w:rStyle w:val="a4"/>
        </w:rPr>
        <w:t xml:space="preserve">й: </w:t>
      </w:r>
      <w:r>
        <w:t>Наше мероприятие подходит к концу. Я надеюсь, что вы получили представление о нашем сегодняшнем празднике – Всемирном дне книги и авторского права. Берегите книги, читайте их. Ведь в книгах сохранились воспоминания очевидцев разных времен и событий. Все</w:t>
      </w:r>
      <w:r>
        <w:t>го вам самого доброго дорогие друзья</w:t>
      </w:r>
      <w:r>
        <w:t>!</w:t>
      </w:r>
    </w:p>
    <w:p w:rsidR="004A744B" w:rsidRDefault="004A744B">
      <w:pPr>
        <w:spacing w:line="276" w:lineRule="auto"/>
        <w:divId w:val="388842463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4A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71AF"/>
    <w:rsid w:val="004A744B"/>
    <w:rsid w:val="005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E4C20"/>
  <w15:chartTrackingRefBased/>
  <w15:docId w15:val="{186FB9C3-46FF-42D7-8433-2619EE6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24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7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1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2024-02-26T13:46:00Z</dcterms:created>
  <dcterms:modified xsi:type="dcterms:W3CDTF">2024-02-26T13:46:00Z</dcterms:modified>
</cp:coreProperties>
</file>