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495082D0" w:rsidR="00BF0779" w:rsidRPr="00146577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146577">
        <w:rPr>
          <w:b/>
          <w:sz w:val="40"/>
          <w:szCs w:val="40"/>
        </w:rPr>
        <w:t>«</w:t>
      </w:r>
      <w:r w:rsidR="007B5B9B">
        <w:rPr>
          <w:b/>
          <w:sz w:val="40"/>
          <w:szCs w:val="40"/>
        </w:rPr>
        <w:t>День победного завершения советскими войсками Крымской наступательной операции 1944 год.</w:t>
      </w:r>
      <w:r w:rsidRPr="00146577">
        <w:rPr>
          <w:b/>
          <w:sz w:val="40"/>
          <w:szCs w:val="40"/>
        </w:rPr>
        <w:t>»</w:t>
      </w:r>
    </w:p>
    <w:p w14:paraId="0F03F53D" w14:textId="0D1E9850" w:rsidR="00166B69" w:rsidRPr="00146577" w:rsidRDefault="00B90576" w:rsidP="00BF0779">
      <w:pPr>
        <w:jc w:val="center"/>
        <w:rPr>
          <w:b/>
          <w:sz w:val="28"/>
          <w:szCs w:val="28"/>
        </w:rPr>
      </w:pPr>
      <w:r w:rsidRPr="00146577">
        <w:rPr>
          <w:b/>
          <w:sz w:val="28"/>
          <w:szCs w:val="28"/>
        </w:rPr>
        <w:t>(</w:t>
      </w:r>
      <w:r w:rsidR="0054751F">
        <w:rPr>
          <w:b/>
          <w:sz w:val="28"/>
          <w:szCs w:val="28"/>
        </w:rPr>
        <w:t>концерт</w:t>
      </w:r>
      <w:r w:rsidRPr="00146577">
        <w:rPr>
          <w:b/>
          <w:sz w:val="28"/>
          <w:szCs w:val="28"/>
        </w:rPr>
        <w:t>)</w:t>
      </w:r>
    </w:p>
    <w:p w14:paraId="6FA32451" w14:textId="12B6EF38" w:rsidR="00BF0779" w:rsidRPr="00146577" w:rsidRDefault="00BF0779" w:rsidP="00BF0779">
      <w:pPr>
        <w:jc w:val="center"/>
        <w:rPr>
          <w:b/>
          <w:sz w:val="28"/>
          <w:szCs w:val="28"/>
        </w:rPr>
      </w:pPr>
      <w:r w:rsidRPr="00146577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146577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146577" w:rsidRDefault="004C3C30" w:rsidP="004C3C30">
      <w:pPr>
        <w:jc w:val="both"/>
        <w:rPr>
          <w:i/>
          <w:u w:val="single"/>
        </w:rPr>
      </w:pPr>
      <w:r w:rsidRPr="00146577">
        <w:rPr>
          <w:i/>
          <w:u w:val="single"/>
        </w:rPr>
        <w:t>Цель мероприятия:</w:t>
      </w:r>
    </w:p>
    <w:p w14:paraId="1678A530" w14:textId="03F23DAB" w:rsidR="004C3C30" w:rsidRPr="00146577" w:rsidRDefault="00AD6AA4" w:rsidP="004C3C30">
      <w:pPr>
        <w:jc w:val="both"/>
        <w:rPr>
          <w:u w:val="single"/>
        </w:rPr>
      </w:pPr>
      <w:r w:rsidRPr="00146577">
        <w:t>Познакомиться с историей возникновения праздника</w:t>
      </w:r>
      <w:r w:rsidR="00301AB8" w:rsidRPr="00146577">
        <w:t xml:space="preserve">. </w:t>
      </w:r>
    </w:p>
    <w:p w14:paraId="2D65ED38" w14:textId="77777777" w:rsidR="004C3C30" w:rsidRPr="00146577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i/>
          <w:u w:val="single"/>
        </w:rPr>
        <w:t>Задачи мероприятия:</w:t>
      </w:r>
    </w:p>
    <w:p w14:paraId="3D4D15E3" w14:textId="2D63AF0B" w:rsidR="00253A31" w:rsidRPr="00146577" w:rsidRDefault="00253A31" w:rsidP="004C3C30">
      <w:pPr>
        <w:pStyle w:val="a4"/>
        <w:numPr>
          <w:ilvl w:val="0"/>
          <w:numId w:val="8"/>
        </w:numPr>
        <w:jc w:val="both"/>
      </w:pPr>
      <w:r w:rsidRPr="00146577">
        <w:t>Историческое воспитание;</w:t>
      </w:r>
    </w:p>
    <w:p w14:paraId="2FE80EF8" w14:textId="5D0A1AA6" w:rsidR="005905FC" w:rsidRPr="00146577" w:rsidRDefault="007B5B9B" w:rsidP="004C3C30">
      <w:pPr>
        <w:pStyle w:val="a4"/>
        <w:numPr>
          <w:ilvl w:val="0"/>
          <w:numId w:val="8"/>
        </w:numPr>
        <w:jc w:val="both"/>
      </w:pPr>
      <w:r>
        <w:t>Патриотическое</w:t>
      </w:r>
      <w:r w:rsidR="005905FC" w:rsidRPr="00146577">
        <w:t xml:space="preserve"> воспитание;</w:t>
      </w:r>
    </w:p>
    <w:p w14:paraId="592EBC7E" w14:textId="219DDAAD" w:rsidR="004C3C30" w:rsidRPr="00146577" w:rsidRDefault="00AD6AA4" w:rsidP="004C3C30">
      <w:pPr>
        <w:pStyle w:val="a4"/>
        <w:numPr>
          <w:ilvl w:val="0"/>
          <w:numId w:val="8"/>
        </w:numPr>
        <w:jc w:val="both"/>
      </w:pPr>
      <w:r w:rsidRPr="00146577">
        <w:t>Приятное и познавательное времяпрепровождение</w:t>
      </w:r>
      <w:r w:rsidR="004C3C30" w:rsidRPr="00146577">
        <w:t>.</w:t>
      </w:r>
    </w:p>
    <w:p w14:paraId="71021E8A" w14:textId="77777777" w:rsidR="004C3C30" w:rsidRPr="00146577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146577" w:rsidRDefault="004C3C30" w:rsidP="004C3C30">
      <w:pPr>
        <w:jc w:val="both"/>
        <w:rPr>
          <w:i/>
          <w:u w:val="single"/>
        </w:rPr>
      </w:pPr>
      <w:r w:rsidRPr="00146577">
        <w:rPr>
          <w:i/>
          <w:u w:val="single"/>
        </w:rPr>
        <w:t>Участники:</w:t>
      </w:r>
    </w:p>
    <w:p w14:paraId="1F5902B0" w14:textId="77777777" w:rsidR="004C3C30" w:rsidRPr="00146577" w:rsidRDefault="004C3C30" w:rsidP="004C3C30">
      <w:pPr>
        <w:numPr>
          <w:ilvl w:val="0"/>
          <w:numId w:val="4"/>
        </w:numPr>
        <w:jc w:val="both"/>
      </w:pPr>
      <w:r w:rsidRPr="00146577">
        <w:t>Ведущий;</w:t>
      </w:r>
    </w:p>
    <w:p w14:paraId="34C8E7CA" w14:textId="69C5FDBE" w:rsidR="004C3C30" w:rsidRDefault="004C3C30" w:rsidP="004C3C30">
      <w:pPr>
        <w:numPr>
          <w:ilvl w:val="0"/>
          <w:numId w:val="4"/>
        </w:numPr>
        <w:jc w:val="both"/>
      </w:pPr>
      <w:r w:rsidRPr="00146577">
        <w:t>Зрители (взрослые и дети);</w:t>
      </w:r>
    </w:p>
    <w:p w14:paraId="6BA44334" w14:textId="506441D1" w:rsidR="0054751F" w:rsidRPr="00146577" w:rsidRDefault="0054751F" w:rsidP="004C3C30">
      <w:pPr>
        <w:numPr>
          <w:ilvl w:val="0"/>
          <w:numId w:val="4"/>
        </w:numPr>
        <w:jc w:val="both"/>
      </w:pPr>
      <w:r>
        <w:t>Артисты.</w:t>
      </w:r>
    </w:p>
    <w:p w14:paraId="1A70FFA9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u w:val="single"/>
        </w:rPr>
        <w:t>Место проведения:</w:t>
      </w:r>
    </w:p>
    <w:p w14:paraId="7C0CB09C" w14:textId="77777777" w:rsidR="004C3C30" w:rsidRPr="00146577" w:rsidRDefault="004C3C30" w:rsidP="004C3C30">
      <w:pPr>
        <w:jc w:val="both"/>
      </w:pPr>
      <w:r w:rsidRPr="00146577">
        <w:t>Мероприятие проводится в помещении.</w:t>
      </w:r>
    </w:p>
    <w:p w14:paraId="0DE0560C" w14:textId="77777777" w:rsidR="004C3C30" w:rsidRPr="00146577" w:rsidRDefault="004C3C30" w:rsidP="004C3C30">
      <w:pPr>
        <w:jc w:val="both"/>
      </w:pPr>
    </w:p>
    <w:p w14:paraId="7251CA1F" w14:textId="77777777" w:rsidR="004C3C30" w:rsidRPr="00146577" w:rsidRDefault="004C3C30" w:rsidP="004C3C30">
      <w:pPr>
        <w:jc w:val="both"/>
        <w:rPr>
          <w:u w:val="single"/>
        </w:rPr>
      </w:pPr>
      <w:r w:rsidRPr="00146577">
        <w:rPr>
          <w:u w:val="single"/>
        </w:rPr>
        <w:t>Оформление и оборудование:</w:t>
      </w:r>
    </w:p>
    <w:p w14:paraId="46C3F734" w14:textId="77777777" w:rsidR="004C3C30" w:rsidRPr="00146577" w:rsidRDefault="004C3C30" w:rsidP="004C3C30">
      <w:pPr>
        <w:jc w:val="both"/>
      </w:pPr>
      <w:r w:rsidRPr="00146577">
        <w:t>- проектор;</w:t>
      </w:r>
    </w:p>
    <w:p w14:paraId="66EF6E1D" w14:textId="77777777" w:rsidR="004C3C30" w:rsidRPr="00146577" w:rsidRDefault="004C3C30" w:rsidP="004C3C30">
      <w:pPr>
        <w:jc w:val="both"/>
      </w:pPr>
      <w:r w:rsidRPr="00146577">
        <w:t>- экран;</w:t>
      </w:r>
    </w:p>
    <w:p w14:paraId="0A6041C7" w14:textId="77777777" w:rsidR="004C3C30" w:rsidRPr="00146577" w:rsidRDefault="004C3C30" w:rsidP="004C3C30">
      <w:pPr>
        <w:jc w:val="both"/>
      </w:pPr>
      <w:r w:rsidRPr="00146577">
        <w:t>- ноутбук;</w:t>
      </w:r>
    </w:p>
    <w:p w14:paraId="29C830B5" w14:textId="2819D919" w:rsidR="004C3C30" w:rsidRPr="00146577" w:rsidRDefault="004C3C30" w:rsidP="004C3C30">
      <w:pPr>
        <w:jc w:val="both"/>
      </w:pPr>
      <w:r w:rsidRPr="00146577">
        <w:t xml:space="preserve">Зал украшен </w:t>
      </w:r>
      <w:r w:rsidR="00253A31" w:rsidRPr="00146577">
        <w:t xml:space="preserve">картинами </w:t>
      </w:r>
      <w:r w:rsidR="007B5B9B">
        <w:t>Крыма</w:t>
      </w:r>
      <w:r w:rsidRPr="00146577">
        <w:t>.</w:t>
      </w:r>
    </w:p>
    <w:p w14:paraId="00015930" w14:textId="77777777" w:rsidR="004C3C30" w:rsidRPr="00146577" w:rsidRDefault="004C3C30" w:rsidP="004C3C30">
      <w:pPr>
        <w:jc w:val="both"/>
      </w:pPr>
      <w:r w:rsidRPr="00146577">
        <w:rPr>
          <w:i/>
          <w:u w:val="single"/>
        </w:rPr>
        <w:t xml:space="preserve">Музыкальное оформление: </w:t>
      </w:r>
    </w:p>
    <w:p w14:paraId="6CF24209" w14:textId="313DCA44" w:rsidR="00AD6AA4" w:rsidRDefault="004C3C30" w:rsidP="004C3C30">
      <w:pPr>
        <w:jc w:val="both"/>
      </w:pPr>
      <w:r w:rsidRPr="00146577">
        <w:t xml:space="preserve">- </w:t>
      </w:r>
      <w:r w:rsidR="00AD6AA4" w:rsidRPr="00146577">
        <w:t>Приятная музыка для начала и окончания мероприятия.</w:t>
      </w:r>
    </w:p>
    <w:p w14:paraId="2A85564A" w14:textId="108E756E" w:rsidR="0054751F" w:rsidRPr="00146577" w:rsidRDefault="0054751F" w:rsidP="004C3C30">
      <w:pPr>
        <w:jc w:val="both"/>
      </w:pPr>
      <w:r>
        <w:t xml:space="preserve">- минусы для исполнителей. </w:t>
      </w:r>
    </w:p>
    <w:p w14:paraId="413C4FBA" w14:textId="6B709C9C" w:rsidR="00BF0779" w:rsidRPr="00146577" w:rsidRDefault="00BF0779" w:rsidP="00BF0779">
      <w:pPr>
        <w:jc w:val="both"/>
      </w:pPr>
    </w:p>
    <w:p w14:paraId="71BE2D30" w14:textId="2991386B" w:rsidR="00BF0779" w:rsidRPr="00146577" w:rsidRDefault="00BF0779" w:rsidP="00BF0779">
      <w:pPr>
        <w:ind w:left="720"/>
        <w:jc w:val="center"/>
        <w:rPr>
          <w:b/>
          <w:i/>
          <w:u w:val="single"/>
        </w:rPr>
      </w:pPr>
      <w:r w:rsidRPr="00146577">
        <w:rPr>
          <w:b/>
          <w:i/>
          <w:u w:val="single"/>
        </w:rPr>
        <w:t>Ход мероприятия:</w:t>
      </w:r>
    </w:p>
    <w:p w14:paraId="432E1E63" w14:textId="06D2B178" w:rsidR="00B90576" w:rsidRPr="00146577" w:rsidRDefault="00B90576" w:rsidP="00BF0779">
      <w:pPr>
        <w:ind w:left="720"/>
        <w:jc w:val="center"/>
        <w:rPr>
          <w:i/>
        </w:rPr>
      </w:pPr>
      <w:r w:rsidRPr="00146577">
        <w:rPr>
          <w:i/>
        </w:rPr>
        <w:t>(</w:t>
      </w:r>
      <w:r w:rsidR="00AD6AA4" w:rsidRPr="00146577">
        <w:rPr>
          <w:i/>
        </w:rPr>
        <w:t>Играет приятная музыка, зрители входят в зал</w:t>
      </w:r>
      <w:r w:rsidRPr="00146577">
        <w:rPr>
          <w:i/>
        </w:rPr>
        <w:t>.)</w:t>
      </w:r>
    </w:p>
    <w:p w14:paraId="7DEFF82B" w14:textId="701E9B77" w:rsidR="005905FC" w:rsidRPr="00146577" w:rsidRDefault="00A8106A" w:rsidP="00146577">
      <w:pPr>
        <w:ind w:firstLine="709"/>
        <w:rPr>
          <w:color w:val="000000" w:themeColor="text1"/>
        </w:rPr>
      </w:pPr>
      <w:r w:rsidRPr="00146577">
        <w:rPr>
          <w:b/>
        </w:rPr>
        <w:t xml:space="preserve">Ведущий: </w:t>
      </w:r>
      <w:r w:rsidR="009545F4" w:rsidRPr="00146577">
        <w:rPr>
          <w:color w:val="000000" w:themeColor="text1"/>
        </w:rPr>
        <w:t xml:space="preserve">Здравствуйте дорогие друзья, </w:t>
      </w:r>
      <w:r w:rsidR="007B5B9B">
        <w:rPr>
          <w:color w:val="000000" w:themeColor="text1"/>
        </w:rPr>
        <w:t>история Крыма очень неоднозначна. Крым несколько раз путешествовал, оставаясь на месте, то он был в одной стране, то в другой. И наконец оказался в составе Российской Федерации.</w:t>
      </w:r>
      <w:r w:rsidR="00146577" w:rsidRPr="00146577">
        <w:rPr>
          <w:color w:val="000000" w:themeColor="text1"/>
        </w:rPr>
        <w:t xml:space="preserve"> </w:t>
      </w:r>
      <w:r w:rsidR="007B5B9B">
        <w:rPr>
          <w:color w:val="000000" w:themeColor="text1"/>
        </w:rPr>
        <w:t>Сегодня мы с вами вспомним одну из самых интересных операций – Крымскую наступательную операцию 1944 года. Давайте приступать, будет интересно!</w:t>
      </w:r>
      <w:r w:rsidR="0054751F">
        <w:rPr>
          <w:color w:val="000000" w:themeColor="text1"/>
        </w:rPr>
        <w:t xml:space="preserve"> А помогут нам приятно провести время наши замечательные артисты. </w:t>
      </w:r>
    </w:p>
    <w:p w14:paraId="5C1A4D01" w14:textId="2E32C81A" w:rsidR="007B5B9B" w:rsidRPr="0054751F" w:rsidRDefault="0054751F" w:rsidP="007B5B9B">
      <w:pPr>
        <w:rPr>
          <w:color w:val="000000" w:themeColor="text1"/>
        </w:rPr>
      </w:pPr>
      <w:r w:rsidRPr="0054751F">
        <w:rPr>
          <w:b/>
          <w:color w:val="000000" w:themeColor="text1"/>
        </w:rPr>
        <w:t>Ведущий:</w:t>
      </w:r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Открывает наш концерт: _________________________, с композицией – «</w:t>
      </w:r>
      <w:r w:rsidR="00D455D9">
        <w:rPr>
          <w:color w:val="000000" w:themeColor="text1"/>
        </w:rPr>
        <w:t>Я люблю Севастополь и этим горжусь</w:t>
      </w:r>
      <w:r>
        <w:rPr>
          <w:color w:val="000000" w:themeColor="text1"/>
        </w:rPr>
        <w:t>»</w:t>
      </w:r>
    </w:p>
    <w:p w14:paraId="54576F9F" w14:textId="77777777" w:rsidR="00696E57" w:rsidRDefault="002D54B1" w:rsidP="002D54B1">
      <w:r w:rsidRPr="002D54B1">
        <w:rPr>
          <w:b/>
        </w:rPr>
        <w:t>Ведущий:</w:t>
      </w:r>
      <w:r>
        <w:t xml:space="preserve"> </w:t>
      </w:r>
      <w:r w:rsidRPr="002D54B1">
        <w:t xml:space="preserve">8 апреля, 70 лет назад, началась Крымская стратегическая наступательная операция. Она вошла в историю как одна из важнейших наступательных операций Великой Отечественной войны. Ее целью стало освобождение Крымского полуострова, важного стратегического плацдарма на Черноморском театре военных действий, путем разгрома удерживавшей Крым 17-й немецкой армии генерал-полковника Э. </w:t>
      </w:r>
      <w:proofErr w:type="spellStart"/>
      <w:r w:rsidRPr="002D54B1">
        <w:t>Енеке</w:t>
      </w:r>
      <w:proofErr w:type="spellEnd"/>
      <w:r w:rsidRPr="002D54B1">
        <w:t>.</w:t>
      </w:r>
      <w:r w:rsidRPr="002D54B1">
        <w:br/>
      </w:r>
      <w:r>
        <w:t xml:space="preserve">            </w:t>
      </w:r>
      <w:r w:rsidRPr="002D54B1">
        <w:t>В результате Мелитопольской (26 сентября – 5 ноября 1943 г.) и </w:t>
      </w:r>
      <w:proofErr w:type="spellStart"/>
      <w:r w:rsidRPr="002D54B1">
        <w:t>Керченско-Эльтигенской</w:t>
      </w:r>
      <w:proofErr w:type="spellEnd"/>
      <w:r w:rsidRPr="002D54B1">
        <w:t xml:space="preserve"> десантной операции</w:t>
      </w:r>
      <w:r w:rsidRPr="002D54B1">
        <w:t xml:space="preserve"> (31 октября – 11 ноября 1943 г.) советские войска прорвали укрепления Турецкого вала на </w:t>
      </w:r>
      <w:proofErr w:type="spellStart"/>
      <w:r w:rsidRPr="002D54B1">
        <w:t>Перекопском</w:t>
      </w:r>
      <w:proofErr w:type="spellEnd"/>
      <w:r w:rsidRPr="002D54B1">
        <w:t xml:space="preserve"> перешейке, захватили плацдармы на южном берегу Сиваша и на Керченском полуострове, но освободить Крым сразу же не удалось – не было достаточно сил. На полуострове продолжала оставаться крупная группировка немецких войск, опиравшаяся на глубоко эшелонированные оборонительные </w:t>
      </w:r>
      <w:r w:rsidRPr="002D54B1">
        <w:lastRenderedPageBreak/>
        <w:t xml:space="preserve">позиции. На </w:t>
      </w:r>
      <w:proofErr w:type="spellStart"/>
      <w:r w:rsidRPr="002D54B1">
        <w:t>Перекопском</w:t>
      </w:r>
      <w:proofErr w:type="spellEnd"/>
      <w:r w:rsidRPr="002D54B1">
        <w:t xml:space="preserve"> перешейке и против плацдарма на Сиваше оборона состояла из трех, а на Керченском полуострове – из четырех полос.</w:t>
      </w:r>
      <w:r w:rsidRPr="002D54B1">
        <w:br/>
      </w:r>
      <w:r>
        <w:t xml:space="preserve">            </w:t>
      </w:r>
      <w:r w:rsidRPr="002D54B1">
        <w:t>Ставка Верховного Главнокомандования (ВГК) рассматривала Крым как стратегически важный район, а его освобождение как важнейшую возможность возвращения главной базы Черноморского флота – Севастополя, что значительно улучшило бы условия базирования кораблей и ведения боевых действий на море. Кроме того, Крым прикрывал балканский стратегический фланг немецких войск и их важные морские коммуникации, идущие по Черноморским проливам к западному побережью Черного моря. Поэтому немецкое руководство также придавало большое военное и политическое значение удержанию Крыма в своих руках, что, по их мнению, являлось одним из факторов сохранения поддержки Турции и союзников на Балканах. В связи с этим командование 17-й армии обязали до последнего удерживать полуостров.</w:t>
      </w:r>
      <w:r w:rsidRPr="002D54B1">
        <w:br/>
      </w:r>
      <w:r>
        <w:t xml:space="preserve">            </w:t>
      </w:r>
      <w:r w:rsidRPr="002D54B1">
        <w:t>В начале 1944 г. немецкая армия была усилена двумя дивизиями: в конце января 1944 г. на полуостров морским путем была доставлена 73-я, а в начале марта — 111-я пехотные дивизии. К апрелю армия имела 12 дивизий: 5 немецких и 7 румынских, 2 бригады штурмовых орудий, различные части усиления и насчитывала более 195 тыс. человек, около 3600 орудий и минометов, 215 танков и штурмовых орудий. Ее поддерживали 148 самолетов.</w:t>
      </w:r>
    </w:p>
    <w:p w14:paraId="02501E16" w14:textId="5ADED78E" w:rsidR="00696E57" w:rsidRPr="0054751F" w:rsidRDefault="0054751F" w:rsidP="002D54B1">
      <w:r w:rsidRPr="0054751F">
        <w:rPr>
          <w:b/>
        </w:rPr>
        <w:t>Ведущий:</w:t>
      </w:r>
      <w:r>
        <w:rPr>
          <w:b/>
        </w:rPr>
        <w:t xml:space="preserve"> </w:t>
      </w:r>
      <w:r>
        <w:t xml:space="preserve">На нашей </w:t>
      </w:r>
      <w:proofErr w:type="gramStart"/>
      <w:r>
        <w:t>сцене:_</w:t>
      </w:r>
      <w:proofErr w:type="gramEnd"/>
      <w:r>
        <w:t>____________________________, с композицией – «</w:t>
      </w:r>
      <w:r w:rsidR="00D455D9">
        <w:t>Театр Лавренева</w:t>
      </w:r>
      <w:r>
        <w:t>»</w:t>
      </w:r>
    </w:p>
    <w:p w14:paraId="1E094B6D" w14:textId="20BE63FA" w:rsidR="002D54B1" w:rsidRPr="002D54B1" w:rsidRDefault="00696E57" w:rsidP="002D54B1">
      <w:r w:rsidRPr="00696E57">
        <w:rPr>
          <w:b/>
        </w:rPr>
        <w:t>Ведущий:</w:t>
      </w:r>
      <w:r>
        <w:rPr>
          <w:b/>
        </w:rPr>
        <w:t xml:space="preserve"> </w:t>
      </w:r>
      <w:r w:rsidR="002D54B1" w:rsidRPr="002D54B1">
        <w:t>Советское руководство возложило задачу разгрома крымской группировки противника и освобождения Крыма на войска 4-го Украинского фронта (командующий генерал армии </w:t>
      </w:r>
      <w:r w:rsidR="002D54B1" w:rsidRPr="002D54B1">
        <w:t xml:space="preserve">Ф.И. </w:t>
      </w:r>
      <w:proofErr w:type="spellStart"/>
      <w:r w:rsidR="002D54B1" w:rsidRPr="002D54B1">
        <w:t>Толбухин</w:t>
      </w:r>
      <w:proofErr w:type="spellEnd"/>
      <w:r w:rsidR="002D54B1" w:rsidRPr="002D54B1">
        <w:t>), в состав которого входили 2-я гвардейская и 51-я армии, 19-й танковый корпус, 16-й и 78-й укрепленные районы, авиационную поддержку обеспечивали авиация 8-й воздушной армии и ВВС Черноморского флота; Отдельную Приморскую армию (командующий генерал армии </w:t>
      </w:r>
      <w:r w:rsidR="002D54B1" w:rsidRPr="002D54B1">
        <w:t>А.И. Еременко</w:t>
      </w:r>
      <w:r w:rsidR="002D54B1" w:rsidRPr="002D54B1">
        <w:t>), действия которой обеспечивала авиация 4-й воздушной армии; Черноморский флот (командующий адмирал </w:t>
      </w:r>
      <w:r w:rsidR="002D54B1" w:rsidRPr="002D54B1">
        <w:t>Ф.С. Октябрьский</w:t>
      </w:r>
      <w:r w:rsidR="002D54B1" w:rsidRPr="002D54B1">
        <w:t>), силы которого поддерживали наступление на приморских флангах и нарушали морские коммуникации противника; Азовскую военную флотилию (командующий контр-адмирал </w:t>
      </w:r>
      <w:r w:rsidR="002D54B1" w:rsidRPr="002D54B1">
        <w:t>С.Г. Горшков</w:t>
      </w:r>
      <w:r w:rsidR="002D54B1" w:rsidRPr="002D54B1">
        <w:t>), которая поддерживала наступление войск Отдельной Приморской армии.</w:t>
      </w:r>
      <w:r w:rsidR="002D54B1" w:rsidRPr="002D54B1">
        <w:br/>
      </w:r>
      <w:r w:rsidR="002D54B1">
        <w:t xml:space="preserve">            </w:t>
      </w:r>
      <w:r w:rsidR="002D54B1" w:rsidRPr="002D54B1">
        <w:t>Всего советская ударная группировка насчитывала около 470 тыс. человек, 5982 орудия и миномета, 559 танков и самоходных установок (САУ), 1250 самолетов с учетом авиации Черноморского флота. К апрелю 1944 г. в составе Черноморского флота и Азовской военной флотилии были линейный корабль, четыре крейсера, шесть эскадренных миноносцев, два сторожевых корабля, восемь базовых тральщиков, 47 торпедных и 80 сторожевых катеров, 34 бронекатера, 29 подводных лодок, три канонерские лодки и другие вспомогательные суда. Кроме того, войска поддерживались крымскими партизанскими отрядами. Созданные в январе 1944 г. партизанские силы Крыма, насчитывавшие почти 4 тыс. человек, были объединены в три соединения: Южное, Северное и Восточное. Таким образом, силы СССР значительно превышали силы противника.</w:t>
      </w:r>
    </w:p>
    <w:p w14:paraId="430E3B4C" w14:textId="4E0D071F" w:rsidR="0054751F" w:rsidRPr="0054751F" w:rsidRDefault="0054751F" w:rsidP="0054751F">
      <w:r w:rsidRPr="0054751F">
        <w:rPr>
          <w:b/>
        </w:rPr>
        <w:t>Ведущий:</w:t>
      </w:r>
      <w:r>
        <w:rPr>
          <w:b/>
        </w:rPr>
        <w:t xml:space="preserve"> </w:t>
      </w:r>
      <w:r>
        <w:t>На нашей сцене:</w:t>
      </w:r>
      <w:r>
        <w:t xml:space="preserve"> </w:t>
      </w:r>
      <w:r>
        <w:t>_____________________________, с композицией – «</w:t>
      </w:r>
      <w:r w:rsidR="00D455D9">
        <w:t>Матросский бульвар</w:t>
      </w:r>
      <w:r>
        <w:t>»</w:t>
      </w:r>
    </w:p>
    <w:p w14:paraId="33F79EC6" w14:textId="77777777" w:rsidR="00696E57" w:rsidRDefault="00696E57" w:rsidP="002D54B1">
      <w:r w:rsidRPr="00696E57">
        <w:rPr>
          <w:b/>
        </w:rPr>
        <w:t xml:space="preserve">Ведущий: </w:t>
      </w:r>
      <w:r w:rsidR="002D54B1" w:rsidRPr="002D54B1">
        <w:t>Действия войск 4-го Украинского фронта и Отдельной Приморской армии координировали представители Ставки Верховного Главнокомандования маршал </w:t>
      </w:r>
      <w:r w:rsidR="002D54B1" w:rsidRPr="002D54B1">
        <w:t>К.Е. Ворошилов</w:t>
      </w:r>
      <w:r w:rsidR="002D54B1" w:rsidRPr="002D54B1">
        <w:t> и начальник Генерального штаба Красной армии маршал </w:t>
      </w:r>
      <w:r w:rsidR="002D54B1" w:rsidRPr="002D54B1">
        <w:t>А.М. Василевский</w:t>
      </w:r>
      <w:r w:rsidR="002D54B1" w:rsidRPr="002D54B1">
        <w:t>.</w:t>
      </w:r>
      <w:r w:rsidR="002D54B1" w:rsidRPr="002D54B1">
        <w:br/>
      </w:r>
      <w:r w:rsidR="002D54B1">
        <w:t xml:space="preserve">            </w:t>
      </w:r>
      <w:r w:rsidR="002D54B1" w:rsidRPr="002D54B1">
        <w:t>Подготовка Крымской наступательной операции началась в феврале 1944 г. 6 февраля начальник Генерального штаба А.М. Василевский и Военный Совет 4-го Украинского фронта представили в Ставку ВГК свои соображения относительно проведения Крымской операции, которую предполагалось начать 18-19 февраля.</w:t>
      </w:r>
      <w:r w:rsidR="002D54B1" w:rsidRPr="002D54B1">
        <w:br/>
      </w:r>
      <w:r w:rsidR="002D54B1">
        <w:t xml:space="preserve">           </w:t>
      </w:r>
      <w:r w:rsidR="002D54B1" w:rsidRPr="002D54B1">
        <w:t xml:space="preserve">Однако в дальнейшем срок начала операции неоднократно переносился. Так, 18 </w:t>
      </w:r>
      <w:r w:rsidR="002D54B1" w:rsidRPr="002D54B1">
        <w:lastRenderedPageBreak/>
        <w:t xml:space="preserve">февраля маршал А.М. Василевский в соответствии с указаниями Ставки ВГК приказал генералу армии Ф.И. </w:t>
      </w:r>
      <w:proofErr w:type="spellStart"/>
      <w:r w:rsidR="002D54B1" w:rsidRPr="002D54B1">
        <w:t>Толбухину</w:t>
      </w:r>
      <w:proofErr w:type="spellEnd"/>
      <w:r w:rsidR="002D54B1" w:rsidRPr="002D54B1">
        <w:t xml:space="preserve"> Крымскую операцию начать после того, как будет освобождено от противника все побережье Днепра до Херсона включительно. Несмотря на это Ставка в своих дальнейших указаниях потребовала начать операцию не позднее 1 марта, независимо от хода операции по освобождению от противника Правобережного Днепра. А.М. Василевский доложил в Ставку, что, учитывая погодные условия, Крымскую операцию можно будет начать лишь в период между 15 и 20 марта. С намеченным сроком Ставка согласилась, но 16 марта фронт получил новые указания, что Крымскую операцию «начинать после овладения войсками левого крыла 3-го Украинского фронта районом города Николаева и выдвижения их к Одессе». Однако и </w:t>
      </w:r>
      <w:r w:rsidR="002D54B1" w:rsidRPr="002D54B1">
        <w:t>после овладения Николаевом</w:t>
      </w:r>
      <w:r w:rsidR="002D54B1" w:rsidRPr="002D54B1">
        <w:t> фронт из-за плохих метеорологических условий смог начать операцию только 8 апреля 1944 г.</w:t>
      </w:r>
      <w:r w:rsidR="002D54B1" w:rsidRPr="002D54B1">
        <w:br/>
      </w:r>
      <w:r w:rsidR="002D54B1">
        <w:t xml:space="preserve">            </w:t>
      </w:r>
      <w:r w:rsidR="002D54B1" w:rsidRPr="002D54B1">
        <w:t>Вся операция 4-го Украинского фронта планировалась на глубину до 170 км продолжительностью в 10-12 суток со среднесуточным темпом наступления 12-15 км. Темп наступления 19-го танкового корпуса определялся в 30-35 км в сутки.</w:t>
      </w:r>
      <w:r w:rsidR="002D54B1" w:rsidRPr="002D54B1">
        <w:br/>
      </w:r>
      <w:r w:rsidR="002D54B1">
        <w:t xml:space="preserve">            </w:t>
      </w:r>
      <w:r w:rsidR="002D54B1" w:rsidRPr="002D54B1">
        <w:t xml:space="preserve">Замысел Крымской операции состоял в том, чтобы силами войск 4-го Украинского фронта с севера – от Перекопа и Сиваша, и Отдельной Приморской армии с востока – от Керченского полуострова, нанести одновременный удар в общем направлении на Симферополь и Севастополь, расчленить и уничтожить группировку врага, не допустив ее эвакуации из Крыма. Главный удар планировалось нанести с плацдарма на южном берегу Сиваша. В случае успеха основная группировка фронта выходила в тыл </w:t>
      </w:r>
      <w:proofErr w:type="spellStart"/>
      <w:r w:rsidR="002D54B1" w:rsidRPr="002D54B1">
        <w:t>перекопских</w:t>
      </w:r>
      <w:proofErr w:type="spellEnd"/>
      <w:r w:rsidR="002D54B1" w:rsidRPr="002D54B1">
        <w:t xml:space="preserve"> позиций противника, а овладение Джанкоем открывало свободу действий в сторону Симферополя и Керченского полуострова в тыл находившейся там группировки врага. Вспомогательный удар наносился на </w:t>
      </w:r>
      <w:proofErr w:type="spellStart"/>
      <w:r w:rsidR="002D54B1" w:rsidRPr="002D54B1">
        <w:t>Перекопском</w:t>
      </w:r>
      <w:proofErr w:type="spellEnd"/>
      <w:r w:rsidR="002D54B1" w:rsidRPr="002D54B1">
        <w:t xml:space="preserve"> перешейке. Отдельная Приморская армия должна была прорвать оборону противника севернее Керчи, главный удар наносить на Симферополь, Севастополь, а частью сил — вдоль южного берега Крымского полуострова.</w:t>
      </w:r>
    </w:p>
    <w:p w14:paraId="37A7559B" w14:textId="1F3197C1" w:rsidR="0054751F" w:rsidRPr="0054751F" w:rsidRDefault="0054751F" w:rsidP="0054751F">
      <w:r w:rsidRPr="0054751F">
        <w:rPr>
          <w:b/>
        </w:rPr>
        <w:t>Ведущий:</w:t>
      </w:r>
      <w:r>
        <w:rPr>
          <w:b/>
        </w:rPr>
        <w:t xml:space="preserve"> </w:t>
      </w:r>
      <w:r>
        <w:t>На нашей сцене:</w:t>
      </w:r>
      <w:r>
        <w:t xml:space="preserve"> </w:t>
      </w:r>
      <w:r>
        <w:t>_____________________________, с композицией – «</w:t>
      </w:r>
      <w:r w:rsidR="00D455D9">
        <w:t>Вальс Севастополь</w:t>
      </w:r>
      <w:r>
        <w:t>»</w:t>
      </w:r>
    </w:p>
    <w:p w14:paraId="3FBD67F9" w14:textId="64DE7E56" w:rsidR="002D54B1" w:rsidRDefault="00696E57" w:rsidP="002D54B1">
      <w:r w:rsidRPr="00696E57">
        <w:rPr>
          <w:b/>
        </w:rPr>
        <w:t>Ведущий:</w:t>
      </w:r>
      <w:r w:rsidR="002D54B1">
        <w:t xml:space="preserve"> </w:t>
      </w:r>
      <w:r w:rsidR="002D54B1" w:rsidRPr="002D54B1">
        <w:t>8 апреля 1944 г. войска 4-го Украинского фронта перешли в наступление. За пять суток до этого тяжелая артиллерия разрушила значительную часть долговременных сооружений врага. Вечером 7 апреля была проведена разведка боем, подтвердившая прежние сведения о группировке войск вермахта в районе Перекопа и Сиваша. В день начала операции в 8:00 в полосе 4-го Украинского фронта началась артиллерийская и авиационная подготовка общей продолжительностью 2,5 часа. Сразу после ее окончания войска фронта перешли в наступление, нанося удар силами 51-й армии генерал-лейтенанта </w:t>
      </w:r>
      <w:r w:rsidR="002D54B1" w:rsidRPr="002D54B1">
        <w:t xml:space="preserve">Я.Г. </w:t>
      </w:r>
      <w:proofErr w:type="spellStart"/>
      <w:r w:rsidR="002D54B1" w:rsidRPr="002D54B1">
        <w:t>Крейзера</w:t>
      </w:r>
      <w:proofErr w:type="spellEnd"/>
      <w:r w:rsidR="002D54B1" w:rsidRPr="002D54B1">
        <w:t xml:space="preserve"> с плацдарма на южном берегу Сиваша. После двухдневных ожесточенных боев благодаря мужеству советских воинов оборона противника была прорвана. 51-я армия вышла на фланг немецкой </w:t>
      </w:r>
      <w:proofErr w:type="spellStart"/>
      <w:r w:rsidR="002D54B1" w:rsidRPr="002D54B1">
        <w:t>перекопской</w:t>
      </w:r>
      <w:proofErr w:type="spellEnd"/>
      <w:r w:rsidR="002D54B1" w:rsidRPr="002D54B1">
        <w:t xml:space="preserve"> группировки, а 2-я гвардейская армия генерал-лейтенанта </w:t>
      </w:r>
      <w:r w:rsidR="002D54B1" w:rsidRPr="002D54B1">
        <w:t>Г.Ф. Захарова</w:t>
      </w:r>
      <w:r w:rsidR="002D54B1" w:rsidRPr="002D54B1">
        <w:t> освободила Армянск. Утром 11 апреля 19-й танковый корпус генерал-лейтенанта </w:t>
      </w:r>
      <w:r w:rsidR="002D54B1" w:rsidRPr="002D54B1">
        <w:t>И.Д. Васильева</w:t>
      </w:r>
      <w:r w:rsidR="002D54B1" w:rsidRPr="002D54B1">
        <w:t xml:space="preserve"> с ходу овладел Джанкоем и успешно продвигался на Симферополь. Опасаясь угрозы окружения, противник оставил укрепления на </w:t>
      </w:r>
      <w:proofErr w:type="spellStart"/>
      <w:r w:rsidR="002D54B1" w:rsidRPr="002D54B1">
        <w:t>Перекопском</w:t>
      </w:r>
      <w:proofErr w:type="spellEnd"/>
      <w:r w:rsidR="002D54B1" w:rsidRPr="002D54B1">
        <w:t xml:space="preserve"> перешейке и начал отходить с Керченского полуострова.</w:t>
      </w:r>
      <w:r w:rsidR="002D54B1" w:rsidRPr="002D54B1">
        <w:br/>
      </w:r>
      <w:r w:rsidR="002D54B1">
        <w:t xml:space="preserve">            </w:t>
      </w:r>
      <w:r w:rsidR="002D54B1" w:rsidRPr="002D54B1">
        <w:t xml:space="preserve">Войска Отдельной Приморской армии, начав наступление в ночь на 11 апреля, утром овладели городом-крепостью Керчь – укрепленным узлом сопротивления врага на восточном побережье Крыма. На всех направлениях развернулось преследование вражеских войск, отходивших к Севастополю. 2-я гвардейская армия развивала наступление вдоль западного побережья на Евпаторию. 51-я армия, используя успех 19-го танкового корпуса, через степи устремилась на Симферополь. Отдельная Приморская армия продвигалась через </w:t>
      </w:r>
      <w:proofErr w:type="spellStart"/>
      <w:r w:rsidR="002D54B1" w:rsidRPr="002D54B1">
        <w:t>Карасубазар</w:t>
      </w:r>
      <w:proofErr w:type="spellEnd"/>
      <w:r w:rsidR="002D54B1" w:rsidRPr="002D54B1">
        <w:t xml:space="preserve"> (Белогорск) и Феодосию на Севастополь. В результате 13 апреля были освобождены Евпатория, Симферополь и Феодосия, 14-15 </w:t>
      </w:r>
      <w:r w:rsidR="002D54B1" w:rsidRPr="002D54B1">
        <w:lastRenderedPageBreak/>
        <w:t>апреля – Бахчисарай, Алушта, Ялта.</w:t>
      </w:r>
      <w:r w:rsidR="002D54B1" w:rsidRPr="002D54B1">
        <w:br/>
      </w:r>
      <w:r w:rsidR="002D54B1">
        <w:t xml:space="preserve">            </w:t>
      </w:r>
      <w:r w:rsidR="002D54B1" w:rsidRPr="002D54B1">
        <w:t>Немецкие войска продолжали отступление. Авиация 8-й и 4-й воздушных армий наносила массированные удары по отходящим войскам противника и узлам коммуникаций. Силы Черноморского флота топили его корабли и транспорты с эвакуируемыми войсками. От ударов по морским конвоям и одиночным судам враг потерял 8100 солдат и офицеров.</w:t>
      </w:r>
    </w:p>
    <w:p w14:paraId="46A1A0D4" w14:textId="61AAB144" w:rsidR="0054751F" w:rsidRPr="0054751F" w:rsidRDefault="0054751F" w:rsidP="0054751F">
      <w:r w:rsidRPr="0054751F">
        <w:rPr>
          <w:b/>
        </w:rPr>
        <w:t>Ведущий:</w:t>
      </w:r>
      <w:r>
        <w:rPr>
          <w:b/>
        </w:rPr>
        <w:t xml:space="preserve"> </w:t>
      </w:r>
      <w:r>
        <w:t>На нашей сцене:</w:t>
      </w:r>
      <w:r>
        <w:t xml:space="preserve"> </w:t>
      </w:r>
      <w:r>
        <w:t>_____________________________, с композицией – «</w:t>
      </w:r>
      <w:r w:rsidR="00D455D9">
        <w:t>Песня о Севастополе</w:t>
      </w:r>
      <w:r>
        <w:t>»</w:t>
      </w:r>
    </w:p>
    <w:p w14:paraId="29178D3B" w14:textId="09649383" w:rsidR="002D54B1" w:rsidRDefault="002D54B1" w:rsidP="002D54B1">
      <w:r w:rsidRPr="002D54B1">
        <w:rPr>
          <w:rStyle w:val="aa"/>
          <w:b/>
          <w:i w:val="0"/>
          <w:color w:val="333333"/>
        </w:rPr>
        <w:t xml:space="preserve">Ведущий: </w:t>
      </w:r>
      <w:r w:rsidRPr="002D54B1">
        <w:t>Мужественно сражались крымские партизаны и подпольщики. Крымские партизанские соединения получили задачи уничтожать тылы, узлы и линии связи противника, разрушать железные дороги, устраивать завалы и засады на горных дорогах, нарушать работу Ялтинского порта и тем самым не допустить отхода немецко-румынских войск к нему и другим местам погрузки для эвакуации в Румынию. На партизан также возлагалась задача препятствовать врагу в разрушении городов, промышленных и транспортных предприятий.</w:t>
      </w:r>
      <w:r w:rsidRPr="002D54B1">
        <w:br/>
      </w:r>
      <w:r>
        <w:t xml:space="preserve">            </w:t>
      </w:r>
      <w:r w:rsidRPr="002D54B1">
        <w:t xml:space="preserve">15-16 апреля советские войска вышли к Севастополю и начали подготовку к штурму города. В соответствии с решением командующего войсками 4-го Украинского фронта, утвержденным представителем Ставки ВГК маршалом А.М. Василевским, главный удар намечалось нанести из района Балаклавы соединениями и частями левого фланга 51-й и центра Приморской армии, вошедшей 18 апреля в состав 4-го Украинского фронта. Им предстояло прорвать оборону противника на участке Сапун-горы и высоты северо-восточнее населенного пункта </w:t>
      </w:r>
      <w:proofErr w:type="spellStart"/>
      <w:r w:rsidRPr="002D54B1">
        <w:t>Карань</w:t>
      </w:r>
      <w:proofErr w:type="spellEnd"/>
      <w:r w:rsidRPr="002D54B1">
        <w:t xml:space="preserve"> с задачей отрезать его от расположенных западнее Севастополя бухт. По мнению командования фронта, разгром врага на Сапун-горе при всей трудности ее штурма должен был позволить быстро нарушить устойчивость немецкой обороны. Вспомогательный удар планировался в полосе 2-й гвардейской армии и в целях отвлечения внимания противника был намечен на двое суток раньше главного удара. Армии предстояло прорвать оборону врага в районе юго-восточнее </w:t>
      </w:r>
      <w:proofErr w:type="spellStart"/>
      <w:r w:rsidRPr="002D54B1">
        <w:t>Бельбека</w:t>
      </w:r>
      <w:proofErr w:type="spellEnd"/>
      <w:r w:rsidRPr="002D54B1">
        <w:t xml:space="preserve"> силами 13-го гвардейского и 55-го стрелковых корпусов и развивать наступление на </w:t>
      </w:r>
      <w:proofErr w:type="spellStart"/>
      <w:r w:rsidRPr="002D54B1">
        <w:t>Мекензиевы</w:t>
      </w:r>
      <w:proofErr w:type="spellEnd"/>
      <w:r w:rsidRPr="002D54B1">
        <w:t xml:space="preserve"> горы и восточный берег Северной бухты с тем, чтобы прижать немецкую группировку к морю и уничтожить.</w:t>
      </w:r>
      <w:r w:rsidRPr="002D54B1">
        <w:br/>
      </w:r>
      <w:r>
        <w:t xml:space="preserve">           </w:t>
      </w:r>
      <w:r w:rsidRPr="002D54B1">
        <w:t>19 и 23 апреля войска фронта совершили две попытки прорвать основной оборонительный рубеж Севастопольского укрепленного района, но они закончились неудачей. Потребовалась новая перегруппировка и подготовка войск, подвоз им боеприпасов и горючего. 5 мая начался штурм укреплений города – перешла в наступление 2-я гвардейская армия, что заставило противника перебрасывать к Севастополю войска с других направлений.</w:t>
      </w:r>
      <w:r w:rsidRPr="002D54B1">
        <w:br/>
      </w:r>
      <w:r>
        <w:t xml:space="preserve">            </w:t>
      </w:r>
      <w:r w:rsidRPr="002D54B1">
        <w:t>7 мая в 10:30 при массированной поддержке всей авиации фронта советские войска начали генеральный штурм Севастопольского укрепленного района. Войска главной ударной группировки фронта на 9-километровом участке прорвали вражескую оборону и овладели в ходе ожесточенных боев Сапун-горой. 9 мая войска фронта с севера, востока и юго-востока ворвались в Севастополь и освободили город. Остатки немецкой 17-й армии, преследуемые 19-м танковым корпусом, отходили на мыс Херсонес, где были окончательно разгромлены. На мысе было взято в плен 21 тыс. солдат и офицеров противника, захвачено большое количество техники и вооружения.</w:t>
      </w:r>
    </w:p>
    <w:p w14:paraId="727BC355" w14:textId="3233492F" w:rsidR="0054751F" w:rsidRPr="0054751F" w:rsidRDefault="0054751F" w:rsidP="0054751F">
      <w:r w:rsidRPr="0054751F">
        <w:rPr>
          <w:b/>
        </w:rPr>
        <w:t>Ведущий:</w:t>
      </w:r>
      <w:r>
        <w:rPr>
          <w:b/>
        </w:rPr>
        <w:t xml:space="preserve"> </w:t>
      </w:r>
      <w:r>
        <w:t>На нашей сцене:</w:t>
      </w:r>
      <w:r>
        <w:t xml:space="preserve"> </w:t>
      </w:r>
      <w:r>
        <w:t>_____________________________, с композицией – «</w:t>
      </w:r>
      <w:r w:rsidR="00D455D9">
        <w:t>Оборона Севастополя</w:t>
      </w:r>
      <w:r>
        <w:t>»</w:t>
      </w:r>
    </w:p>
    <w:p w14:paraId="00C77448" w14:textId="0130E2B2" w:rsidR="002D54B1" w:rsidRDefault="002D54B1" w:rsidP="002D54B1">
      <w:r w:rsidRPr="002D54B1">
        <w:rPr>
          <w:rStyle w:val="aa"/>
          <w:b/>
          <w:i w:val="0"/>
          <w:color w:val="333333"/>
        </w:rPr>
        <w:t>Ведущий:</w:t>
      </w:r>
      <w:r w:rsidR="00724134">
        <w:rPr>
          <w:rStyle w:val="aa"/>
          <w:b/>
          <w:i w:val="0"/>
          <w:color w:val="333333"/>
        </w:rPr>
        <w:t xml:space="preserve"> </w:t>
      </w:r>
      <w:r w:rsidRPr="002D54B1">
        <w:t>Крымская наступательная операция завершилась. Если в 1941–1942 гг. немецким войскам понадобилось 250 суток, чтобы овладеть героически защищавшимся Севастополем, то в 1944 г. советским войскам оказалось достаточно всего 35 суток, чтобы взломать мощные укрепления в Крыму и очистить от противника почти весь полуостров.</w:t>
      </w:r>
    </w:p>
    <w:p w14:paraId="73DBB442" w14:textId="434638C8" w:rsidR="0054751F" w:rsidRPr="0054751F" w:rsidRDefault="0054751F" w:rsidP="0054751F">
      <w:r w:rsidRPr="0054751F">
        <w:rPr>
          <w:b/>
        </w:rPr>
        <w:t>Ведущий:</w:t>
      </w:r>
      <w:r>
        <w:rPr>
          <w:b/>
        </w:rPr>
        <w:t xml:space="preserve"> </w:t>
      </w:r>
      <w:r>
        <w:t>На нашей сцене:</w:t>
      </w:r>
      <w:r>
        <w:t xml:space="preserve"> </w:t>
      </w:r>
      <w:r>
        <w:t>_____________________________, с композицией – «</w:t>
      </w:r>
      <w:r w:rsidR="00D455D9">
        <w:t>Где-то в поле русском</w:t>
      </w:r>
      <w:r>
        <w:t>»</w:t>
      </w:r>
    </w:p>
    <w:p w14:paraId="59AA47D1" w14:textId="500ECB64" w:rsidR="002D54B1" w:rsidRPr="002D54B1" w:rsidRDefault="00724134" w:rsidP="002D54B1">
      <w:r w:rsidRPr="00724134">
        <w:rPr>
          <w:b/>
        </w:rPr>
        <w:lastRenderedPageBreak/>
        <w:t>Ведущий:</w:t>
      </w:r>
      <w:r>
        <w:rPr>
          <w:b/>
        </w:rPr>
        <w:t xml:space="preserve"> </w:t>
      </w:r>
      <w:r w:rsidR="002D54B1" w:rsidRPr="002D54B1">
        <w:t xml:space="preserve">Цели операции были достигнуты. Советские войска прорвали глубоко эшелонированную оборону на </w:t>
      </w:r>
      <w:proofErr w:type="spellStart"/>
      <w:r w:rsidR="002D54B1" w:rsidRPr="002D54B1">
        <w:t>Перекопском</w:t>
      </w:r>
      <w:proofErr w:type="spellEnd"/>
      <w:r w:rsidR="002D54B1" w:rsidRPr="002D54B1">
        <w:t xml:space="preserve"> перешейке, Керченском полуострове, в районе Севастополя и разгромили 17-ю полевую армию вермахта. Ее потери только на суше составили 100 тыс. человек, в том числе свыше 61 580 человек пленными. Советские войска и силы флота в ходе Крымской операции потеряли 17 754 человека убитыми и 67 065 человек ранеными.</w:t>
      </w:r>
    </w:p>
    <w:p w14:paraId="7491F304" w14:textId="36B9315B" w:rsidR="002D54B1" w:rsidRDefault="002D54B1" w:rsidP="002D54B1">
      <w:pPr>
        <w:rPr>
          <w:rStyle w:val="a9"/>
          <w:color w:val="333333"/>
        </w:rPr>
      </w:pPr>
      <w:r w:rsidRPr="002D54B1">
        <w:rPr>
          <w:rStyle w:val="a9"/>
          <w:color w:val="333333"/>
        </w:rPr>
        <w:t>Боевой состав, численность с</w:t>
      </w:r>
      <w:r w:rsidR="00724134">
        <w:rPr>
          <w:rStyle w:val="a9"/>
          <w:color w:val="333333"/>
        </w:rPr>
        <w:t>оветских войск и людские потери</w:t>
      </w:r>
    </w:p>
    <w:p w14:paraId="51736FAC" w14:textId="1D22B0CD" w:rsidR="0054751F" w:rsidRPr="0054751F" w:rsidRDefault="0054751F" w:rsidP="0054751F">
      <w:r w:rsidRPr="0054751F">
        <w:rPr>
          <w:b/>
        </w:rPr>
        <w:t>Ведущий:</w:t>
      </w:r>
      <w:r>
        <w:rPr>
          <w:b/>
        </w:rPr>
        <w:t xml:space="preserve"> </w:t>
      </w:r>
      <w:r>
        <w:t>На нашей сцене:</w:t>
      </w:r>
      <w:r>
        <w:t xml:space="preserve"> </w:t>
      </w:r>
      <w:r>
        <w:t>_____________________________, с композицией – «</w:t>
      </w:r>
      <w:r w:rsidR="00D455D9">
        <w:t>Зарядка в Севастополе</w:t>
      </w:r>
      <w:bookmarkStart w:id="0" w:name="_GoBack"/>
      <w:bookmarkEnd w:id="0"/>
      <w:r>
        <w:t>»</w:t>
      </w:r>
    </w:p>
    <w:p w14:paraId="3CB5024F" w14:textId="29F2ABBA" w:rsidR="002D54B1" w:rsidRPr="002D54B1" w:rsidRDefault="00724134" w:rsidP="002D54B1">
      <w:r w:rsidRPr="00724134">
        <w:rPr>
          <w:b/>
        </w:rPr>
        <w:t>Ведущий:</w:t>
      </w:r>
      <w:r>
        <w:t xml:space="preserve"> </w:t>
      </w:r>
      <w:r w:rsidR="002D54B1" w:rsidRPr="002D54B1">
        <w:t>Победа в Крыму вернула стране важный экономический район. В целом, была освобождена территория, занимавшая по площади около 26 тыс. кв. км. В годы оккупации гитлеровские захватчики нанесли Крыму огромный ущерб: были выведены из строя более 300 промышленных предприятий, почти полностью истреблено поголовье скота, города и курорты сильно разрушены – особенно пострадали Севастополь, Керчь, Феодосия и Евпатория. Так, в Севастополе к моменту освобождения оставалось 3 тыс. жителей из имевшихся в городе накануне войны 109 тыс. человек. В городе уцелело лишь 6% жилого фонда.</w:t>
      </w:r>
      <w:r w:rsidR="002D54B1" w:rsidRPr="002D54B1">
        <w:br/>
      </w:r>
      <w:r>
        <w:t xml:space="preserve">            </w:t>
      </w:r>
      <w:r w:rsidR="002D54B1" w:rsidRPr="002D54B1">
        <w:t>Рассматривая ход и оценивая результаты Крымской операции, ясно, что успешное ее завершение предопределили искусный выбор советским командованием направлений главных ударов, хорошая организация взаимодействия ударных группировок войск, сил авиации и флота, решительное расчленение и разгром основных сил противника (</w:t>
      </w:r>
      <w:proofErr w:type="spellStart"/>
      <w:r w:rsidR="002D54B1" w:rsidRPr="002D54B1">
        <w:t>сивашское</w:t>
      </w:r>
      <w:proofErr w:type="spellEnd"/>
      <w:r w:rsidR="002D54B1" w:rsidRPr="002D54B1">
        <w:t xml:space="preserve"> направление), овладение ключевыми оборонительными позициями в короткие сроки (штурм Севастополя). Умело использовались для развития наступления подвижные группы (передовые отряды) армий. Они стремительно проникали в оперативную глубину обороны противника, не давая отходящим его войскам закрепляться на промежуточных рубежах и в районах обороны, чем обеспечивались высокие темпы наступления.</w:t>
      </w:r>
      <w:r w:rsidR="002D54B1" w:rsidRPr="002D54B1">
        <w:br/>
      </w:r>
      <w:r>
        <w:t xml:space="preserve">            </w:t>
      </w:r>
      <w:r w:rsidR="002D54B1" w:rsidRPr="002D54B1">
        <w:t xml:space="preserve">За героизм и умелые действия 160 соединениям и частям были присвоены почетные наименования Евпаторийских, Керченских, </w:t>
      </w:r>
      <w:proofErr w:type="spellStart"/>
      <w:r w:rsidR="002D54B1" w:rsidRPr="002D54B1">
        <w:t>Перекопских</w:t>
      </w:r>
      <w:proofErr w:type="spellEnd"/>
      <w:r w:rsidR="002D54B1" w:rsidRPr="002D54B1">
        <w:t xml:space="preserve">, Севастопольских, </w:t>
      </w:r>
      <w:proofErr w:type="spellStart"/>
      <w:r w:rsidR="002D54B1" w:rsidRPr="002D54B1">
        <w:t>Сивашских</w:t>
      </w:r>
      <w:proofErr w:type="spellEnd"/>
      <w:r w:rsidR="002D54B1" w:rsidRPr="002D54B1">
        <w:t>, Симферопольских, Феодосийских и Ялтинских. 56 соединений, частей и кораблей награждены орденами. 238 воинов удостоены звания Героя Советского Союза, тысячи участников боев за Крым награждены орденами и медалями.</w:t>
      </w:r>
      <w:r w:rsidR="002D54B1" w:rsidRPr="002D54B1">
        <w:br/>
      </w:r>
      <w:r>
        <w:t xml:space="preserve">            </w:t>
      </w:r>
      <w:r w:rsidR="002D54B1" w:rsidRPr="002D54B1">
        <w:t>В результате Крымской операции последний крупный вражеский плацдарм, угрожавший тылу действовавших на Правобережной Украине фронтов, был ликвидирован. В течение пяти дней была освобождена главная база Черноморского флота – Севастополь и созданы благоприятные условия для дальнейшего наступления на Балканы.</w:t>
      </w:r>
    </w:p>
    <w:p w14:paraId="34002B99" w14:textId="3D8953ED" w:rsidR="0054751F" w:rsidRPr="0054751F" w:rsidRDefault="0054751F" w:rsidP="0054751F">
      <w:r w:rsidRPr="0054751F">
        <w:rPr>
          <w:b/>
        </w:rPr>
        <w:t>Ведущий:</w:t>
      </w:r>
      <w:r>
        <w:rPr>
          <w:b/>
        </w:rPr>
        <w:t xml:space="preserve"> </w:t>
      </w:r>
      <w:r w:rsidRPr="0054751F">
        <w:t>И в завершении нашего концерта н</w:t>
      </w:r>
      <w:r>
        <w:t>а нашей сцене:</w:t>
      </w:r>
      <w:r>
        <w:t xml:space="preserve"> </w:t>
      </w:r>
      <w:r>
        <w:t>_____________________________, с композицией – «</w:t>
      </w:r>
      <w:r w:rsidR="00D455D9">
        <w:t>Крым</w:t>
      </w:r>
      <w:r>
        <w:t>»</w:t>
      </w:r>
    </w:p>
    <w:p w14:paraId="1CB09C68" w14:textId="7682020A" w:rsidR="00AB7619" w:rsidRPr="002D54B1" w:rsidRDefault="00DA2289" w:rsidP="002D54B1">
      <w:pPr>
        <w:rPr>
          <w:color w:val="000000" w:themeColor="text1"/>
        </w:rPr>
      </w:pPr>
      <w:r w:rsidRPr="002D54B1">
        <w:rPr>
          <w:b/>
          <w:color w:val="000000" w:themeColor="text1"/>
        </w:rPr>
        <w:t>В</w:t>
      </w:r>
      <w:r w:rsidR="00AB7619" w:rsidRPr="002D54B1">
        <w:rPr>
          <w:b/>
          <w:color w:val="000000" w:themeColor="text1"/>
        </w:rPr>
        <w:t xml:space="preserve">едущий: </w:t>
      </w:r>
      <w:r w:rsidR="00AB7619" w:rsidRPr="002D54B1">
        <w:rPr>
          <w:color w:val="000000" w:themeColor="text1"/>
        </w:rPr>
        <w:t xml:space="preserve">Вот такой интересный праздник. Я надеюсь, что наша сегодняшняя встреча была для вас полезной и познавательной. </w:t>
      </w:r>
      <w:r w:rsidR="00724134">
        <w:rPr>
          <w:color w:val="000000" w:themeColor="text1"/>
        </w:rPr>
        <w:t>Сегодня мы с вами вспомнили события Крымской наступательной операции 1944 года</w:t>
      </w:r>
      <w:r w:rsidR="005905FC" w:rsidRPr="002D54B1">
        <w:rPr>
          <w:color w:val="000000" w:themeColor="text1"/>
        </w:rPr>
        <w:t xml:space="preserve">. </w:t>
      </w:r>
      <w:r w:rsidR="00AB7619" w:rsidRPr="002D54B1">
        <w:rPr>
          <w:color w:val="000000" w:themeColor="text1"/>
        </w:rPr>
        <w:t>До новых встреч!</w:t>
      </w:r>
    </w:p>
    <w:p w14:paraId="7662674F" w14:textId="77777777" w:rsidR="009E5E8D" w:rsidRPr="002D54B1" w:rsidRDefault="009E5E8D" w:rsidP="002D54B1">
      <w:pPr>
        <w:rPr>
          <w:color w:val="000000" w:themeColor="text1"/>
        </w:rPr>
      </w:pPr>
    </w:p>
    <w:p w14:paraId="5A71F2D2" w14:textId="77777777" w:rsidR="000A39BF" w:rsidRPr="002D54B1" w:rsidRDefault="000A39BF" w:rsidP="002D54B1">
      <w:pPr>
        <w:rPr>
          <w:color w:val="000000" w:themeColor="text1"/>
        </w:rPr>
      </w:pPr>
    </w:p>
    <w:p w14:paraId="4A6D54D1" w14:textId="34C979F6" w:rsidR="000A39BF" w:rsidRPr="002D54B1" w:rsidRDefault="000A39BF" w:rsidP="002D54B1">
      <w:pPr>
        <w:rPr>
          <w:rStyle w:val="a9"/>
          <w:b w:val="0"/>
          <w:color w:val="000000" w:themeColor="text1"/>
        </w:rPr>
      </w:pPr>
    </w:p>
    <w:sectPr w:rsidR="000A39BF" w:rsidRPr="002D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34E0"/>
    <w:multiLevelType w:val="multilevel"/>
    <w:tmpl w:val="4DD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56C0F"/>
    <w:multiLevelType w:val="multilevel"/>
    <w:tmpl w:val="81C4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3C418A"/>
    <w:multiLevelType w:val="multilevel"/>
    <w:tmpl w:val="202A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"/>
  </w:num>
  <w:num w:numId="7">
    <w:abstractNumId w:val="16"/>
  </w:num>
  <w:num w:numId="8">
    <w:abstractNumId w:val="6"/>
  </w:num>
  <w:num w:numId="9">
    <w:abstractNumId w:val="11"/>
  </w:num>
  <w:num w:numId="10">
    <w:abstractNumId w:val="3"/>
  </w:num>
  <w:num w:numId="11">
    <w:abstractNumId w:val="24"/>
  </w:num>
  <w:num w:numId="12">
    <w:abstractNumId w:val="1"/>
  </w:num>
  <w:num w:numId="13">
    <w:abstractNumId w:val="10"/>
  </w:num>
  <w:num w:numId="14">
    <w:abstractNumId w:val="9"/>
  </w:num>
  <w:num w:numId="15">
    <w:abstractNumId w:val="2"/>
  </w:num>
  <w:num w:numId="16">
    <w:abstractNumId w:val="14"/>
  </w:num>
  <w:num w:numId="17">
    <w:abstractNumId w:val="8"/>
  </w:num>
  <w:num w:numId="18">
    <w:abstractNumId w:val="5"/>
  </w:num>
  <w:num w:numId="19">
    <w:abstractNumId w:val="26"/>
  </w:num>
  <w:num w:numId="20">
    <w:abstractNumId w:val="21"/>
  </w:num>
  <w:num w:numId="21">
    <w:abstractNumId w:val="17"/>
  </w:num>
  <w:num w:numId="22">
    <w:abstractNumId w:val="0"/>
  </w:num>
  <w:num w:numId="23">
    <w:abstractNumId w:val="22"/>
  </w:num>
  <w:num w:numId="24">
    <w:abstractNumId w:val="12"/>
  </w:num>
  <w:num w:numId="25">
    <w:abstractNumId w:val="13"/>
  </w:num>
  <w:num w:numId="26">
    <w:abstractNumId w:val="15"/>
  </w:num>
  <w:num w:numId="27">
    <w:abstractNumId w:val="7"/>
  </w:num>
  <w:num w:numId="28">
    <w:abstractNumId w:val="23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249F"/>
    <w:rsid w:val="000F0EFD"/>
    <w:rsid w:val="00101288"/>
    <w:rsid w:val="00125EDF"/>
    <w:rsid w:val="00146577"/>
    <w:rsid w:val="00146ADD"/>
    <w:rsid w:val="00160A8F"/>
    <w:rsid w:val="00166B69"/>
    <w:rsid w:val="001D5254"/>
    <w:rsid w:val="001E5CA8"/>
    <w:rsid w:val="00253A31"/>
    <w:rsid w:val="00277A1B"/>
    <w:rsid w:val="002B0C72"/>
    <w:rsid w:val="002B0D9F"/>
    <w:rsid w:val="002B5039"/>
    <w:rsid w:val="002D54B1"/>
    <w:rsid w:val="002F775C"/>
    <w:rsid w:val="00301AB8"/>
    <w:rsid w:val="003164C9"/>
    <w:rsid w:val="00324291"/>
    <w:rsid w:val="00352E92"/>
    <w:rsid w:val="003B1C01"/>
    <w:rsid w:val="003F542C"/>
    <w:rsid w:val="00401AA1"/>
    <w:rsid w:val="004271E4"/>
    <w:rsid w:val="0044598E"/>
    <w:rsid w:val="00453350"/>
    <w:rsid w:val="00470428"/>
    <w:rsid w:val="00486838"/>
    <w:rsid w:val="004C3C30"/>
    <w:rsid w:val="004C68C1"/>
    <w:rsid w:val="0051288F"/>
    <w:rsid w:val="0054751F"/>
    <w:rsid w:val="00575661"/>
    <w:rsid w:val="005905FC"/>
    <w:rsid w:val="005C5AD3"/>
    <w:rsid w:val="00610DEF"/>
    <w:rsid w:val="00620BF7"/>
    <w:rsid w:val="00624204"/>
    <w:rsid w:val="006324F2"/>
    <w:rsid w:val="00633FF1"/>
    <w:rsid w:val="006453B4"/>
    <w:rsid w:val="00696E57"/>
    <w:rsid w:val="00724134"/>
    <w:rsid w:val="007547F2"/>
    <w:rsid w:val="0078543A"/>
    <w:rsid w:val="007A144F"/>
    <w:rsid w:val="007A4BCF"/>
    <w:rsid w:val="007A6B2C"/>
    <w:rsid w:val="007B5B9B"/>
    <w:rsid w:val="00850340"/>
    <w:rsid w:val="00852586"/>
    <w:rsid w:val="008A048C"/>
    <w:rsid w:val="00934AED"/>
    <w:rsid w:val="009545F4"/>
    <w:rsid w:val="00982F0F"/>
    <w:rsid w:val="009C0823"/>
    <w:rsid w:val="009E5E8D"/>
    <w:rsid w:val="00A4126A"/>
    <w:rsid w:val="00A50844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C276CF"/>
    <w:rsid w:val="00C32C83"/>
    <w:rsid w:val="00C41686"/>
    <w:rsid w:val="00CA4939"/>
    <w:rsid w:val="00D25006"/>
    <w:rsid w:val="00D42E30"/>
    <w:rsid w:val="00D455D9"/>
    <w:rsid w:val="00D8054A"/>
    <w:rsid w:val="00DA1050"/>
    <w:rsid w:val="00DA2289"/>
    <w:rsid w:val="00DA73F7"/>
    <w:rsid w:val="00DB7689"/>
    <w:rsid w:val="00DE291C"/>
    <w:rsid w:val="00DE4643"/>
    <w:rsid w:val="00E16FBC"/>
    <w:rsid w:val="00E6185D"/>
    <w:rsid w:val="00EB1121"/>
    <w:rsid w:val="00EC632C"/>
    <w:rsid w:val="00ED0A77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4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paragraphparagraphnycys">
    <w:name w:val="paragraph_paragraph__nycys"/>
    <w:basedOn w:val="a"/>
    <w:rsid w:val="00DA2289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DA2289"/>
  </w:style>
  <w:style w:type="character" w:customStyle="1" w:styleId="10">
    <w:name w:val="Заголовок 1 Знак"/>
    <w:basedOn w:val="a0"/>
    <w:link w:val="1"/>
    <w:uiPriority w:val="9"/>
    <w:rsid w:val="002D54B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a">
    <w:name w:val="Emphasis"/>
    <w:basedOn w:val="a0"/>
    <w:uiPriority w:val="20"/>
    <w:qFormat/>
    <w:rsid w:val="002D54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5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588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92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148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00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8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583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51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48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1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3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3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53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370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6331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64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754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02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587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83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146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2453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RePack by Diakov</cp:lastModifiedBy>
  <cp:revision>4</cp:revision>
  <dcterms:created xsi:type="dcterms:W3CDTF">2024-03-17T13:48:00Z</dcterms:created>
  <dcterms:modified xsi:type="dcterms:W3CDTF">2024-03-17T13:55:00Z</dcterms:modified>
</cp:coreProperties>
</file>